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6FC9" w14:textId="21C82845" w:rsidR="0075143D" w:rsidRPr="000B7F68" w:rsidRDefault="0075143D" w:rsidP="002278C8">
      <w:pPr>
        <w:spacing w:after="0" w:line="240" w:lineRule="auto"/>
        <w:jc w:val="right"/>
        <w:rPr>
          <w:rFonts w:ascii="a Arbei Berry" w:hAnsi="a Arbei Berry"/>
          <w:b/>
          <w:bCs/>
          <w:color w:val="984806" w:themeColor="accent6" w:themeShade="80"/>
          <w:sz w:val="44"/>
          <w:szCs w:val="44"/>
        </w:rPr>
      </w:pPr>
      <w:bookmarkStart w:id="0" w:name="_Hlk147939864"/>
      <w:r w:rsidRPr="000B7F68">
        <w:rPr>
          <w:rFonts w:ascii="a Arbei Berry" w:hAnsi="a Arbei Berry"/>
          <w:b/>
          <w:bCs/>
          <w:noProof/>
          <w:color w:val="984806" w:themeColor="accent6" w:themeShade="80"/>
          <w:sz w:val="44"/>
          <w:szCs w:val="44"/>
        </w:rPr>
        <mc:AlternateContent>
          <mc:Choice Requires="wps">
            <w:drawing>
              <wp:anchor distT="0" distB="0" distL="114300" distR="114300" simplePos="0" relativeHeight="251614208" behindDoc="0" locked="0" layoutInCell="1" hidden="0" allowOverlap="1" wp14:anchorId="37418300" wp14:editId="66526297">
                <wp:simplePos x="0" y="0"/>
                <wp:positionH relativeFrom="column">
                  <wp:posOffset>3327400</wp:posOffset>
                </wp:positionH>
                <wp:positionV relativeFrom="paragraph">
                  <wp:posOffset>-9474199</wp:posOffset>
                </wp:positionV>
                <wp:extent cx="3152702" cy="340390"/>
                <wp:effectExtent l="0" t="0" r="0" b="0"/>
                <wp:wrapNone/>
                <wp:docPr id="157" name="Rectangle 157"/>
                <wp:cNvGraphicFramePr/>
                <a:graphic xmlns:a="http://schemas.openxmlformats.org/drawingml/2006/main">
                  <a:graphicData uri="http://schemas.microsoft.com/office/word/2010/wordprocessingShape">
                    <wps:wsp>
                      <wps:cNvSpPr/>
                      <wps:spPr>
                        <a:xfrm>
                          <a:off x="3779174" y="3619330"/>
                          <a:ext cx="3133652" cy="321340"/>
                        </a:xfrm>
                        <a:prstGeom prst="rect">
                          <a:avLst/>
                        </a:prstGeom>
                        <a:solidFill>
                          <a:schemeClr val="lt1"/>
                        </a:solidFill>
                        <a:ln>
                          <a:noFill/>
                        </a:ln>
                      </wps:spPr>
                      <wps:txbx>
                        <w:txbxContent>
                          <w:p w14:paraId="6BBBC5CD" w14:textId="77777777" w:rsidR="00D25577" w:rsidRDefault="00D2557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7418300" id="Rectangle 157" o:spid="_x0000_s1026" style="position:absolute;left:0;text-align:left;margin-left:262pt;margin-top:-746pt;width:248.25pt;height:26.8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jzgEAAIIDAAAOAAAAZHJzL2Uyb0RvYy54bWysU9uO2yAQfa/Uf0C8N77l0lhxVtWuUlVa&#10;tZG2/QCCIUbCQBkSO3/fgXg3aftW9QUPzGE4Z+Z48zD2mpyFB2VNQ4tZTokw3LbKHBv64/vuw0dK&#10;IDDTMm2NaOhFAH3Yvn+3GVwtSttZ3QpPsIiBenAN7UJwdZYB70TPYGadMJiU1vcs4NYfs9azAav3&#10;OivzfJkN1rfOWy4A8PTpmqTbVF9KwcM3KUEEohuK3EJafVoPcc22G1YfPXOd4hMN9g8seqYMPvpW&#10;6okFRk5e/VWqV9xbsDLMuO0zK6XiImlANUX+h5qXjjmRtGBzwL21Cf5fWf71/OL2HtswOKgBw6hi&#10;lL6PX+RHxoZWq9W6WM0puWC8LNZVNTVOjIHwCCiqarkoKeERURbVPAGyWyXnIXwWticxaKjHwaR+&#10;sfMzBHwdoa+Q+DBYrdqd0jptohnEo/bkzHCMOhRxbHjjN5Q2EWtsvHVNx5PsJitGYTyMk9aDbS97&#10;T8DxnUJOzwzCnnkcfkHJgIZoKPw8MS8o0V8MdnxdzMsFOiht5otVjnby95nDfYYZ3ln0WaDkGj6G&#10;5Lorx0+nYKVKuiOrK5WJLA46iZtMGZ10v0+o26+z/QUAAP//AwBQSwMEFAAGAAgAAAAhAFfmI37j&#10;AAAAEAEAAA8AAABkcnMvZG93bnJldi54bWxMj0FPwzAMhe9I/IfISNy2ZKVDW9d0Qki7ISYGaNes&#10;NU1Z41SN15V/T8Zl3Gy/p+fv5evRtWLAPjSeNMymCgRS6auGag0f75vJAkRgQ5VpPaGGHwywLm5v&#10;cpNV/kxvOOy4FjGEQmY0WOYukzKUFp0JU98hRe3L985wXPtaVr05x3DXykSpR+lMQ/GDNR0+WyyP&#10;u5PT8JKG7fcGB7vd70vuXtn6z+Oo9f3d+LQCwTjy1QwX/IgORWQ6+BNVQbQa5kkau7CGySxdJnG8&#10;eFSi5iAOf8eHRQqyyOX/IsUvAAAA//8DAFBLAQItABQABgAIAAAAIQC2gziS/gAAAOEBAAATAAAA&#10;AAAAAAAAAAAAAAAAAABbQ29udGVudF9UeXBlc10ueG1sUEsBAi0AFAAGAAgAAAAhADj9If/WAAAA&#10;lAEAAAsAAAAAAAAAAAAAAAAALwEAAF9yZWxzLy5yZWxzUEsBAi0AFAAGAAgAAAAhANH7rePOAQAA&#10;ggMAAA4AAAAAAAAAAAAAAAAALgIAAGRycy9lMm9Eb2MueG1sUEsBAi0AFAAGAAgAAAAhAFfmI37j&#10;AAAAEAEAAA8AAAAAAAAAAAAAAAAAKAQAAGRycy9kb3ducmV2LnhtbFBLBQYAAAAABAAEAPMAAAA4&#10;BQAAAAA=&#10;" fillcolor="white [3201]" stroked="f">
                <v:textbox inset="2.53958mm,1.2694mm,2.53958mm,1.2694mm">
                  <w:txbxContent>
                    <w:p w14:paraId="6BBBC5CD" w14:textId="77777777" w:rsidR="00D25577" w:rsidRDefault="00D25577">
                      <w:pPr>
                        <w:spacing w:line="275" w:lineRule="auto"/>
                        <w:textDirection w:val="btLr"/>
                      </w:pPr>
                    </w:p>
                  </w:txbxContent>
                </v:textbox>
              </v:rect>
            </w:pict>
          </mc:Fallback>
        </mc:AlternateContent>
      </w:r>
      <w:r w:rsidRPr="000B7F68">
        <w:rPr>
          <w:rFonts w:ascii="a Arbei Berry" w:hAnsi="a Arbei Berry"/>
          <w:b/>
          <w:bCs/>
          <w:color w:val="984806" w:themeColor="accent6" w:themeShade="80"/>
          <w:sz w:val="44"/>
          <w:szCs w:val="44"/>
        </w:rPr>
        <w:t>C</w:t>
      </w:r>
      <w:r w:rsidR="0004709F">
        <w:rPr>
          <w:rFonts w:ascii="a Arbei Berry" w:hAnsi="a Arbei Berry"/>
          <w:b/>
          <w:bCs/>
          <w:color w:val="984806" w:themeColor="accent6" w:themeShade="80"/>
          <w:sz w:val="44"/>
          <w:szCs w:val="44"/>
        </w:rPr>
        <w:t>élébrer</w:t>
      </w:r>
    </w:p>
    <w:bookmarkEnd w:id="0"/>
    <w:p w14:paraId="5BF4D6D5" w14:textId="2285357E" w:rsidR="00D25577" w:rsidRPr="00F51B3E" w:rsidRDefault="00D25577">
      <w:pPr>
        <w:jc w:val="right"/>
        <w:rPr>
          <w:rFonts w:asciiTheme="minorHAnsi" w:eastAsia="Arial Rounded" w:hAnsiTheme="minorHAnsi" w:cstheme="minorHAnsi"/>
          <w:b/>
          <w:color w:val="1F497D" w:themeColor="text2"/>
        </w:rPr>
      </w:pPr>
    </w:p>
    <w:tbl>
      <w:tblPr>
        <w:tblStyle w:val="8"/>
        <w:tblW w:w="10462" w:type="dxa"/>
        <w:tblInd w:w="-289" w:type="dxa"/>
        <w:tblBorders>
          <w:top w:val="dotDotDash" w:sz="4" w:space="0" w:color="984806" w:themeColor="accent6" w:themeShade="80"/>
          <w:left w:val="dotDotDash" w:sz="4" w:space="0" w:color="984806" w:themeColor="accent6" w:themeShade="80"/>
          <w:bottom w:val="dotDotDash" w:sz="4" w:space="0" w:color="984806" w:themeColor="accent6" w:themeShade="80"/>
          <w:right w:val="dotDotDash" w:sz="4" w:space="0" w:color="984806" w:themeColor="accent6" w:themeShade="80"/>
          <w:insideH w:val="dotDotDash" w:sz="4" w:space="0" w:color="984806" w:themeColor="accent6" w:themeShade="80"/>
          <w:insideV w:val="dotDotDash" w:sz="4" w:space="0" w:color="984806" w:themeColor="accent6" w:themeShade="80"/>
        </w:tblBorders>
        <w:tblLayout w:type="fixed"/>
        <w:tblLook w:val="0400" w:firstRow="0" w:lastRow="0" w:firstColumn="0" w:lastColumn="0" w:noHBand="0" w:noVBand="1"/>
      </w:tblPr>
      <w:tblGrid>
        <w:gridCol w:w="1135"/>
        <w:gridCol w:w="5245"/>
        <w:gridCol w:w="4082"/>
      </w:tblGrid>
      <w:tr w:rsidR="00D25577" w14:paraId="1A2FEF5D" w14:textId="77777777" w:rsidTr="00FD4EE4">
        <w:tc>
          <w:tcPr>
            <w:tcW w:w="1135" w:type="dxa"/>
            <w:vAlign w:val="center"/>
          </w:tcPr>
          <w:p w14:paraId="5AE28A7C" w14:textId="1C63472D" w:rsidR="00D25577" w:rsidRPr="00EB1ECF" w:rsidRDefault="00C870B7" w:rsidP="0075143D">
            <w:pPr>
              <w:spacing w:line="276" w:lineRule="auto"/>
              <w:jc w:val="both"/>
              <w:rPr>
                <w:rFonts w:ascii="Jim Nightshade" w:eastAsia="Jim Nightshade" w:hAnsi="Jim Nightshade" w:cs="Jim Nightshade"/>
                <w:b/>
                <w:color w:val="984806" w:themeColor="accent6" w:themeShade="80"/>
                <w:sz w:val="24"/>
                <w:szCs w:val="24"/>
              </w:rPr>
            </w:pPr>
            <w:r>
              <w:rPr>
                <w:rFonts w:ascii="Cursive standard" w:hAnsi="Cursive standard"/>
                <w:bCs/>
                <w:color w:val="984806" w:themeColor="accent6" w:themeShade="80"/>
                <w:spacing w:val="20"/>
                <w:sz w:val="24"/>
                <w:szCs w:val="24"/>
                <w:lang w:eastAsia="en-US"/>
                <w14:textOutline w14:w="0" w14:cap="flat" w14:cmpd="sng" w14:algn="ctr">
                  <w14:noFill/>
                  <w14:prstDash w14:val="solid"/>
                  <w14:round/>
                </w14:textOutline>
              </w:rPr>
              <w:t>Date</w:t>
            </w:r>
          </w:p>
        </w:tc>
        <w:tc>
          <w:tcPr>
            <w:tcW w:w="9327" w:type="dxa"/>
            <w:gridSpan w:val="2"/>
          </w:tcPr>
          <w:p w14:paraId="34040B3D" w14:textId="4803DFAE" w:rsidR="00D25577" w:rsidRDefault="00C870B7">
            <w:pPr>
              <w:spacing w:after="120"/>
              <w:jc w:val="both"/>
            </w:pPr>
            <w:r>
              <w:t>Mardi 2 avril</w:t>
            </w:r>
          </w:p>
        </w:tc>
      </w:tr>
      <w:tr w:rsidR="00D25577" w14:paraId="058427B3" w14:textId="77777777" w:rsidTr="00FD4EE4">
        <w:tc>
          <w:tcPr>
            <w:tcW w:w="1135" w:type="dxa"/>
            <w:vAlign w:val="center"/>
          </w:tcPr>
          <w:p w14:paraId="3BFE9236" w14:textId="77777777" w:rsidR="00D25577" w:rsidRPr="00EB1ECF" w:rsidRDefault="0075143D" w:rsidP="0075143D">
            <w:pPr>
              <w:spacing w:line="276" w:lineRule="auto"/>
              <w:jc w:val="both"/>
              <w:rPr>
                <w:rFonts w:ascii="Jim Nightshade" w:eastAsia="Jim Nightshade" w:hAnsi="Jim Nightshade" w:cs="Jim Nightshade"/>
                <w:b/>
                <w:color w:val="984806" w:themeColor="accent6" w:themeShade="80"/>
                <w:sz w:val="24"/>
                <w:szCs w:val="24"/>
              </w:rPr>
            </w:pPr>
            <w:r w:rsidRPr="00EB1ECF">
              <w:rPr>
                <w:rFonts w:ascii="Cursive standard" w:hAnsi="Cursive standard"/>
                <w:bCs/>
                <w:color w:val="984806" w:themeColor="accent6" w:themeShade="80"/>
                <w:spacing w:val="20"/>
                <w:sz w:val="24"/>
                <w:szCs w:val="24"/>
                <w:lang w:eastAsia="en-US"/>
                <w14:textOutline w14:w="0" w14:cap="flat" w14:cmpd="sng" w14:algn="ctr">
                  <w14:noFill/>
                  <w14:prstDash w14:val="solid"/>
                  <w14:round/>
                </w14:textOutline>
              </w:rPr>
              <w:t>Visée</w:t>
            </w:r>
          </w:p>
        </w:tc>
        <w:tc>
          <w:tcPr>
            <w:tcW w:w="9327" w:type="dxa"/>
            <w:gridSpan w:val="2"/>
          </w:tcPr>
          <w:p w14:paraId="0A95EB8F" w14:textId="1BD1888B" w:rsidR="00C870B7" w:rsidRDefault="00C870B7" w:rsidP="00C870B7">
            <w:r w:rsidRPr="004C2D6A">
              <w:t>Célébrer</w:t>
            </w:r>
            <w:r>
              <w:rPr>
                <w:b/>
                <w:bCs/>
              </w:rPr>
              <w:t xml:space="preserve"> </w:t>
            </w:r>
            <w:r>
              <w:t xml:space="preserve">Jésus ressuscité qui, par son parcours de vie, éclaire les nôtres en nous aidant à nous relever, à nous </w:t>
            </w:r>
            <w:proofErr w:type="spellStart"/>
            <w:r>
              <w:t>res-susciter</w:t>
            </w:r>
            <w:proofErr w:type="spellEnd"/>
          </w:p>
          <w:p w14:paraId="1DEDA821" w14:textId="77777777" w:rsidR="00D25577" w:rsidRDefault="00C870B7" w:rsidP="00C870B7">
            <w:pPr>
              <w:rPr>
                <w:color w:val="943634" w:themeColor="accent2" w:themeShade="BF"/>
              </w:rPr>
            </w:pPr>
            <w:r w:rsidRPr="004C2D6A">
              <w:rPr>
                <w:color w:val="943634" w:themeColor="accent2" w:themeShade="BF"/>
              </w:rPr>
              <w:t>Pâques, tous gagnants !</w:t>
            </w:r>
          </w:p>
          <w:p w14:paraId="303BE9C6" w14:textId="71981227" w:rsidR="00C870B7" w:rsidRPr="00C870B7" w:rsidRDefault="00C870B7" w:rsidP="00C870B7">
            <w:pPr>
              <w:rPr>
                <w:color w:val="943634" w:themeColor="accent2" w:themeShade="BF"/>
              </w:rPr>
            </w:pPr>
          </w:p>
        </w:tc>
      </w:tr>
      <w:tr w:rsidR="00D25577" w14:paraId="24758D18" w14:textId="77777777" w:rsidTr="00FD4EE4">
        <w:trPr>
          <w:trHeight w:val="7738"/>
        </w:trPr>
        <w:tc>
          <w:tcPr>
            <w:tcW w:w="1135" w:type="dxa"/>
            <w:vAlign w:val="center"/>
          </w:tcPr>
          <w:p w14:paraId="39F3BE8B" w14:textId="77777777" w:rsidR="00D25577" w:rsidRPr="00EB1ECF" w:rsidRDefault="0075143D" w:rsidP="0075143D">
            <w:pPr>
              <w:spacing w:line="276" w:lineRule="auto"/>
              <w:jc w:val="both"/>
              <w:rPr>
                <w:rFonts w:ascii="Jim Nightshade" w:eastAsia="Jim Nightshade" w:hAnsi="Jim Nightshade" w:cs="Jim Nightshade"/>
                <w:b/>
                <w:color w:val="984806" w:themeColor="accent6" w:themeShade="80"/>
                <w:sz w:val="24"/>
                <w:szCs w:val="24"/>
              </w:rPr>
            </w:pPr>
            <w:r w:rsidRPr="00EB1ECF">
              <w:rPr>
                <w:rFonts w:ascii="Cursive standard" w:hAnsi="Cursive standard"/>
                <w:bCs/>
                <w:color w:val="984806" w:themeColor="accent6" w:themeShade="80"/>
                <w:spacing w:val="20"/>
                <w:sz w:val="24"/>
                <w:szCs w:val="24"/>
                <w:lang w:eastAsia="en-US"/>
                <w14:textOutline w14:w="0" w14:cap="flat" w14:cmpd="sng" w14:algn="ctr">
                  <w14:noFill/>
                  <w14:prstDash w14:val="solid"/>
                  <w14:round/>
                </w14:textOutline>
              </w:rPr>
              <w:t>Prévoir</w:t>
            </w:r>
          </w:p>
        </w:tc>
        <w:tc>
          <w:tcPr>
            <w:tcW w:w="5245" w:type="dxa"/>
          </w:tcPr>
          <w:p w14:paraId="25520DCD" w14:textId="7D9E363A" w:rsidR="00506A95" w:rsidRDefault="00506A95" w:rsidP="00A5470C">
            <w:pPr>
              <w:spacing w:before="240" w:after="240"/>
            </w:pPr>
            <w:r w:rsidRPr="00A5470C">
              <w:rPr>
                <w:b/>
                <w:bCs/>
              </w:rPr>
              <w:t xml:space="preserve">Préalable </w:t>
            </w:r>
            <w:r w:rsidR="00A5470C" w:rsidRPr="00A5470C">
              <w:rPr>
                <w:b/>
                <w:bCs/>
              </w:rPr>
              <w:t>avant la célébration</w:t>
            </w:r>
            <w:r w:rsidR="00A5470C">
              <w:t> : mettre ses baskets et s</w:t>
            </w:r>
            <w:r w:rsidR="00471D5E">
              <w:t xml:space="preserve">e </w:t>
            </w:r>
            <w:r w:rsidR="00A5470C">
              <w:t>rendre</w:t>
            </w:r>
            <w:r w:rsidR="00471D5E">
              <w:t xml:space="preserve"> au lieu de célébration</w:t>
            </w:r>
            <w:r w:rsidR="00A5470C">
              <w:t xml:space="preserve"> ainsi chaussés</w:t>
            </w:r>
          </w:p>
          <w:p w14:paraId="53C96283" w14:textId="2189BA9D" w:rsidR="00936E8E" w:rsidRPr="00936E8E" w:rsidRDefault="00A5470C" w:rsidP="00936E8E">
            <w:pPr>
              <w:spacing w:line="276" w:lineRule="auto"/>
              <w:rPr>
                <w:rFonts w:asciiTheme="minorHAnsi" w:eastAsiaTheme="minorHAnsi" w:hAnsiTheme="minorHAnsi" w:cstheme="minorBidi"/>
                <w:lang w:eastAsia="en-US"/>
              </w:rPr>
            </w:pPr>
            <w:r w:rsidRPr="00A5470C">
              <w:rPr>
                <w:rFonts w:asciiTheme="minorHAnsi" w:eastAsiaTheme="minorHAnsi" w:hAnsiTheme="minorHAnsi" w:cstheme="minorBidi"/>
                <w:b/>
                <w:lang w:eastAsia="en-US"/>
              </w:rPr>
              <w:t>Le visuel, préparé avant la célébration :</w:t>
            </w:r>
          </w:p>
          <w:p w14:paraId="2F795350" w14:textId="1DB370E3" w:rsidR="00936E8E" w:rsidRPr="00936E8E" w:rsidRDefault="00936E8E" w:rsidP="00936E8E">
            <w:pPr>
              <w:pStyle w:val="Paragraphedeliste"/>
              <w:numPr>
                <w:ilvl w:val="0"/>
                <w:numId w:val="18"/>
              </w:numPr>
              <w:spacing w:after="0"/>
              <w:rPr>
                <w:rFonts w:asciiTheme="minorHAnsi" w:eastAsiaTheme="minorHAnsi" w:hAnsiTheme="minorHAnsi" w:cstheme="minorBidi"/>
                <w:lang w:eastAsia="en-US"/>
              </w:rPr>
            </w:pPr>
            <w:r w:rsidRPr="00936E8E">
              <w:rPr>
                <w:rFonts w:asciiTheme="minorHAnsi" w:eastAsiaTheme="minorHAnsi" w:hAnsiTheme="minorHAnsi" w:cstheme="minorBidi"/>
                <w:lang w:eastAsia="en-US"/>
              </w:rPr>
              <w:t xml:space="preserve">Un </w:t>
            </w:r>
            <w:r>
              <w:rPr>
                <w:rFonts w:asciiTheme="minorHAnsi" w:eastAsiaTheme="minorHAnsi" w:hAnsiTheme="minorHAnsi" w:cstheme="minorBidi"/>
                <w:lang w:eastAsia="en-US"/>
              </w:rPr>
              <w:t>plateau</w:t>
            </w:r>
            <w:r w:rsidRPr="00936E8E">
              <w:rPr>
                <w:rFonts w:ascii="Baguet Script" w:hAnsi="Baguet Script"/>
                <w:b/>
                <w:bCs/>
                <w:color w:val="FFC000"/>
                <w:sz w:val="24"/>
                <w:szCs w:val="24"/>
              </w:rPr>
              <w:t xml:space="preserve"> C</w:t>
            </w:r>
            <w:r w:rsidRPr="00936E8E">
              <w:rPr>
                <w:rFonts w:ascii="Baguet Script" w:hAnsi="Baguet Script"/>
                <w:b/>
                <w:bCs/>
                <w:color w:val="4F81BD" w:themeColor="accent1"/>
                <w:sz w:val="24"/>
                <w:szCs w:val="24"/>
              </w:rPr>
              <w:t>h</w:t>
            </w:r>
            <w:r w:rsidRPr="00936E8E">
              <w:rPr>
                <w:rFonts w:ascii="Baguet Script" w:hAnsi="Baguet Script"/>
                <w:b/>
                <w:bCs/>
                <w:color w:val="00B050"/>
                <w:sz w:val="24"/>
                <w:szCs w:val="24"/>
              </w:rPr>
              <w:t>e</w:t>
            </w:r>
            <w:r w:rsidRPr="00936E8E">
              <w:rPr>
                <w:rFonts w:ascii="Baguet Script" w:hAnsi="Baguet Script"/>
                <w:b/>
                <w:bCs/>
                <w:color w:val="FF0000"/>
                <w:sz w:val="24"/>
                <w:szCs w:val="24"/>
              </w:rPr>
              <w:t>m</w:t>
            </w:r>
            <w:r w:rsidRPr="00936E8E">
              <w:rPr>
                <w:rFonts w:ascii="Baguet Script" w:hAnsi="Baguet Script"/>
                <w:b/>
                <w:bCs/>
                <w:color w:val="632423" w:themeColor="accent2" w:themeShade="80"/>
                <w:sz w:val="24"/>
                <w:szCs w:val="24"/>
              </w:rPr>
              <w:t>i</w:t>
            </w:r>
            <w:r w:rsidRPr="00936E8E">
              <w:rPr>
                <w:rFonts w:ascii="Baguet Script" w:hAnsi="Baguet Script"/>
                <w:b/>
                <w:bCs/>
                <w:color w:val="4F81BD" w:themeColor="accent1"/>
                <w:sz w:val="24"/>
                <w:szCs w:val="24"/>
              </w:rPr>
              <w:t>n</w:t>
            </w:r>
            <w:r w:rsidRPr="00936E8E">
              <w:rPr>
                <w:rFonts w:ascii="Baguet Script" w:hAnsi="Baguet Script"/>
                <w:b/>
                <w:bCs/>
                <w:sz w:val="24"/>
                <w:szCs w:val="24"/>
              </w:rPr>
              <w:t xml:space="preserve"> </w:t>
            </w:r>
            <w:r w:rsidRPr="00936E8E">
              <w:rPr>
                <w:rFonts w:ascii="Baguet Script" w:hAnsi="Baguet Script"/>
                <w:b/>
                <w:bCs/>
                <w:color w:val="FFC000"/>
                <w:sz w:val="24"/>
                <w:szCs w:val="24"/>
              </w:rPr>
              <w:t>v</w:t>
            </w:r>
            <w:r w:rsidRPr="00936E8E">
              <w:rPr>
                <w:rFonts w:ascii="Baguet Script" w:hAnsi="Baguet Script"/>
                <w:b/>
                <w:bCs/>
                <w:color w:val="00B050"/>
                <w:sz w:val="24"/>
                <w:szCs w:val="24"/>
              </w:rPr>
              <w:t>e</w:t>
            </w:r>
            <w:r w:rsidRPr="00936E8E">
              <w:rPr>
                <w:rFonts w:ascii="Baguet Script" w:hAnsi="Baguet Script"/>
                <w:b/>
                <w:bCs/>
                <w:color w:val="632423" w:themeColor="accent2" w:themeShade="80"/>
                <w:sz w:val="24"/>
                <w:szCs w:val="24"/>
              </w:rPr>
              <w:t>r</w:t>
            </w:r>
            <w:r w:rsidRPr="00936E8E">
              <w:rPr>
                <w:rFonts w:ascii="Baguet Script" w:hAnsi="Baguet Script"/>
                <w:b/>
                <w:bCs/>
                <w:color w:val="FF0000"/>
                <w:sz w:val="24"/>
                <w:szCs w:val="24"/>
              </w:rPr>
              <w:t xml:space="preserve">s </w:t>
            </w:r>
            <w:r w:rsidRPr="00936E8E">
              <w:rPr>
                <w:rFonts w:ascii="Baguet Script" w:hAnsi="Baguet Script"/>
                <w:b/>
                <w:bCs/>
                <w:color w:val="00B050"/>
                <w:sz w:val="24"/>
                <w:szCs w:val="24"/>
              </w:rPr>
              <w:t>P</w:t>
            </w:r>
            <w:r w:rsidRPr="00936E8E">
              <w:rPr>
                <w:rFonts w:ascii="Baguet Script" w:hAnsi="Baguet Script"/>
                <w:b/>
                <w:bCs/>
                <w:color w:val="4F81BD" w:themeColor="accent1"/>
                <w:sz w:val="24"/>
                <w:szCs w:val="24"/>
              </w:rPr>
              <w:t>â</w:t>
            </w:r>
            <w:r w:rsidRPr="00936E8E">
              <w:rPr>
                <w:rFonts w:ascii="Baguet Script" w:hAnsi="Baguet Script"/>
                <w:b/>
                <w:bCs/>
                <w:color w:val="632423" w:themeColor="accent2" w:themeShade="80"/>
                <w:sz w:val="24"/>
                <w:szCs w:val="24"/>
              </w:rPr>
              <w:t>q</w:t>
            </w:r>
            <w:r w:rsidRPr="00936E8E">
              <w:rPr>
                <w:rFonts w:ascii="Baguet Script" w:hAnsi="Baguet Script"/>
                <w:b/>
                <w:bCs/>
                <w:color w:val="FFC000"/>
                <w:sz w:val="24"/>
                <w:szCs w:val="24"/>
              </w:rPr>
              <w:t>u</w:t>
            </w:r>
            <w:r w:rsidRPr="00936E8E">
              <w:rPr>
                <w:rFonts w:ascii="Baguet Script" w:hAnsi="Baguet Script"/>
                <w:b/>
                <w:bCs/>
                <w:color w:val="FF0000"/>
                <w:sz w:val="24"/>
                <w:szCs w:val="24"/>
              </w:rPr>
              <w:t>e</w:t>
            </w:r>
            <w:r w:rsidRPr="00936E8E">
              <w:rPr>
                <w:rFonts w:ascii="Baguet Script" w:hAnsi="Baguet Script"/>
                <w:b/>
                <w:bCs/>
                <w:color w:val="7030A0"/>
                <w:sz w:val="24"/>
                <w:szCs w:val="24"/>
              </w:rPr>
              <w:t>s</w:t>
            </w:r>
          </w:p>
          <w:p w14:paraId="40AD4095" w14:textId="0C93FF5E" w:rsidR="00936E8E" w:rsidRDefault="00936E8E" w:rsidP="00936E8E">
            <w:pPr>
              <w:numPr>
                <w:ilvl w:val="0"/>
                <w:numId w:val="18"/>
              </w:numPr>
              <w:spacing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Un pupitre pour les lectures</w:t>
            </w:r>
          </w:p>
          <w:p w14:paraId="2C37D14A" w14:textId="470F85D3" w:rsidR="00936E8E" w:rsidRPr="003D2BB4" w:rsidRDefault="00936E8E" w:rsidP="00936E8E">
            <w:pPr>
              <w:numPr>
                <w:ilvl w:val="0"/>
                <w:numId w:val="18"/>
              </w:numPr>
              <w:spacing w:line="259" w:lineRule="auto"/>
              <w:contextualSpacing/>
              <w:rPr>
                <w:rFonts w:asciiTheme="minorHAnsi" w:eastAsiaTheme="minorHAnsi" w:hAnsiTheme="minorHAnsi" w:cstheme="minorBidi"/>
                <w:lang w:eastAsia="en-US"/>
              </w:rPr>
            </w:pPr>
            <w:r w:rsidRPr="003D2BB4">
              <w:rPr>
                <w:rFonts w:asciiTheme="minorHAnsi" w:eastAsiaTheme="minorHAnsi" w:hAnsiTheme="minorHAnsi" w:cstheme="minorBidi"/>
                <w:lang w:eastAsia="en-US"/>
              </w:rPr>
              <w:t>Un espace suffisant pour accueillir</w:t>
            </w:r>
            <w:r w:rsidR="003D2BB4">
              <w:rPr>
                <w:rFonts w:asciiTheme="minorHAnsi" w:eastAsiaTheme="minorHAnsi" w:hAnsiTheme="minorHAnsi" w:cstheme="minorBidi"/>
                <w:lang w:eastAsia="en-US"/>
              </w:rPr>
              <w:t xml:space="preserve"> à l’issue de la procession</w:t>
            </w:r>
            <w:r w:rsidRPr="003D2BB4">
              <w:rPr>
                <w:rFonts w:asciiTheme="minorHAnsi" w:eastAsiaTheme="minorHAnsi" w:hAnsiTheme="minorHAnsi" w:cstheme="minorBidi"/>
                <w:lang w:eastAsia="en-US"/>
              </w:rPr>
              <w:t> :</w:t>
            </w:r>
          </w:p>
          <w:p w14:paraId="7464C631" w14:textId="79351760" w:rsidR="00936E8E" w:rsidRDefault="00936E8E" w:rsidP="003D2BB4">
            <w:pPr>
              <w:pStyle w:val="Paragraphedeliste"/>
              <w:numPr>
                <w:ilvl w:val="0"/>
                <w:numId w:val="23"/>
              </w:numPr>
              <w:spacing w:after="0" w:line="240" w:lineRule="auto"/>
              <w:rPr>
                <w:rFonts w:asciiTheme="minorHAnsi" w:eastAsiaTheme="minorHAnsi" w:hAnsiTheme="minorHAnsi" w:cstheme="minorBidi"/>
                <w:lang w:eastAsia="en-US"/>
              </w:rPr>
            </w:pPr>
            <w:r w:rsidRPr="003D2BB4">
              <w:rPr>
                <w:rFonts w:asciiTheme="minorHAnsi" w:eastAsiaTheme="minorHAnsi" w:hAnsiTheme="minorHAnsi" w:cstheme="minorBidi"/>
                <w:lang w:eastAsia="en-US"/>
              </w:rPr>
              <w:t>les étendards et les photos de chaque clas</w:t>
            </w:r>
            <w:r w:rsidR="003D2BB4">
              <w:rPr>
                <w:rFonts w:asciiTheme="minorHAnsi" w:eastAsiaTheme="minorHAnsi" w:hAnsiTheme="minorHAnsi" w:cstheme="minorBidi"/>
                <w:lang w:eastAsia="en-US"/>
              </w:rPr>
              <w:t>se</w:t>
            </w:r>
          </w:p>
          <w:p w14:paraId="223A28B1" w14:textId="656969BE" w:rsidR="00936E8E" w:rsidRDefault="003D2BB4" w:rsidP="003D2BB4">
            <w:pPr>
              <w:pStyle w:val="Paragraphedeliste"/>
              <w:numPr>
                <w:ilvl w:val="0"/>
                <w:numId w:val="23"/>
              </w:numPr>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de quoi recevoir l</w:t>
            </w:r>
            <w:r w:rsidR="00936E8E" w:rsidRPr="003D2BB4">
              <w:rPr>
                <w:rFonts w:asciiTheme="minorHAnsi" w:eastAsiaTheme="minorHAnsi" w:hAnsiTheme="minorHAnsi" w:cstheme="minorBidi"/>
                <w:lang w:eastAsia="en-US"/>
              </w:rPr>
              <w:t>e cierge allumé et le livre de la Parole</w:t>
            </w:r>
          </w:p>
          <w:p w14:paraId="678509D9" w14:textId="77777777" w:rsidR="003D2BB4" w:rsidRPr="003D2BB4" w:rsidRDefault="003D2BB4" w:rsidP="003D2BB4">
            <w:pPr>
              <w:pStyle w:val="Paragraphedeliste"/>
              <w:spacing w:after="0" w:line="240" w:lineRule="auto"/>
              <w:rPr>
                <w:rFonts w:asciiTheme="minorHAnsi" w:eastAsiaTheme="minorHAnsi" w:hAnsiTheme="minorHAnsi" w:cstheme="minorBidi"/>
                <w:lang w:eastAsia="en-US"/>
              </w:rPr>
            </w:pPr>
          </w:p>
          <w:p w14:paraId="6552BE6A" w14:textId="74E498E9" w:rsidR="00A5470C" w:rsidRDefault="00CB5606" w:rsidP="00A5470C">
            <w:pPr>
              <w:pStyle w:val="Paragraphedeliste"/>
              <w:spacing w:before="240" w:after="240"/>
              <w:ind w:left="0"/>
              <w:rPr>
                <w:b/>
                <w:bCs/>
              </w:rPr>
            </w:pPr>
            <w:r w:rsidRPr="00CB5606">
              <w:rPr>
                <w:b/>
                <w:bCs/>
              </w:rPr>
              <w:t>Pour la procession</w:t>
            </w:r>
            <w:r>
              <w:t> </w:t>
            </w:r>
            <w:r w:rsidRPr="00CB5606">
              <w:rPr>
                <w:b/>
                <w:bCs/>
              </w:rPr>
              <w:t>:</w:t>
            </w:r>
          </w:p>
          <w:p w14:paraId="10DC7F5A" w14:textId="538A7104" w:rsidR="00936E8E" w:rsidRDefault="00936E8E" w:rsidP="00936E8E">
            <w:pPr>
              <w:pStyle w:val="Paragraphedeliste"/>
              <w:numPr>
                <w:ilvl w:val="0"/>
                <w:numId w:val="18"/>
              </w:numPr>
              <w:spacing w:before="240" w:after="240"/>
            </w:pPr>
            <w:r>
              <w:t xml:space="preserve">Un cierge allumé </w:t>
            </w:r>
          </w:p>
          <w:p w14:paraId="12B40206" w14:textId="5D262CEA" w:rsidR="00936E8E" w:rsidRPr="00936E8E" w:rsidRDefault="00936E8E" w:rsidP="00936E8E">
            <w:pPr>
              <w:pStyle w:val="Paragraphedeliste"/>
              <w:numPr>
                <w:ilvl w:val="0"/>
                <w:numId w:val="18"/>
              </w:numPr>
              <w:spacing w:before="240" w:after="240"/>
            </w:pPr>
            <w:r>
              <w:t xml:space="preserve">Le livre de la Parole fermé, </w:t>
            </w:r>
            <w:r w:rsidRPr="00936E8E">
              <w:rPr>
                <w:rFonts w:asciiTheme="minorHAnsi" w:eastAsiaTheme="minorHAnsi" w:hAnsiTheme="minorHAnsi" w:cstheme="minorBidi"/>
                <w:lang w:eastAsia="en-US"/>
              </w:rPr>
              <w:t xml:space="preserve">avec le texte de l’Evangile glissé à l’intérieur </w:t>
            </w:r>
            <w:r w:rsidRPr="00936E8E">
              <w:rPr>
                <w:rFonts w:asciiTheme="minorHAnsi" w:eastAsiaTheme="minorHAnsi" w:hAnsiTheme="minorHAnsi" w:cstheme="minorBidi"/>
                <w:sz w:val="20"/>
                <w:szCs w:val="20"/>
                <w:lang w:eastAsia="en-US"/>
              </w:rPr>
              <w:t>(Annexe)</w:t>
            </w:r>
          </w:p>
          <w:p w14:paraId="2EF36B83" w14:textId="7DCBAEF8" w:rsidR="00FD4EE4" w:rsidRDefault="005825E1" w:rsidP="005825E1">
            <w:pPr>
              <w:pStyle w:val="Paragraphedeliste"/>
              <w:numPr>
                <w:ilvl w:val="0"/>
                <w:numId w:val="18"/>
              </w:numPr>
              <w:spacing w:before="240" w:after="240"/>
            </w:pPr>
            <w:r>
              <w:t>Autant d’é</w:t>
            </w:r>
            <w:r w:rsidR="00BE6D5D">
              <w:t>tendards</w:t>
            </w:r>
            <w:r>
              <w:t xml:space="preserve"> qu’il y a de classes (étendards avec leurs </w:t>
            </w:r>
            <w:r w:rsidR="00506A95">
              <w:t>fanions verts</w:t>
            </w:r>
            <w:r>
              <w:t>)</w:t>
            </w:r>
          </w:p>
          <w:p w14:paraId="2C04B10A" w14:textId="77777777" w:rsidR="005825E1" w:rsidRDefault="005825E1" w:rsidP="005825E1">
            <w:pPr>
              <w:pStyle w:val="Paragraphedeliste"/>
              <w:numPr>
                <w:ilvl w:val="0"/>
                <w:numId w:val="18"/>
              </w:numPr>
              <w:spacing w:before="240" w:after="240"/>
            </w:pPr>
            <w:r>
              <w:t xml:space="preserve">Autant de photos qu’il y a de classes </w:t>
            </w:r>
          </w:p>
          <w:p w14:paraId="796C8E17" w14:textId="22EF7AF5" w:rsidR="00506A95" w:rsidRDefault="005825E1" w:rsidP="005825E1">
            <w:pPr>
              <w:pStyle w:val="Paragraphedeliste"/>
              <w:spacing w:before="240" w:after="240"/>
            </w:pPr>
            <w:r>
              <w:t>(photos originales prises au début de l’itinéraire de Carême)</w:t>
            </w:r>
          </w:p>
        </w:tc>
        <w:tc>
          <w:tcPr>
            <w:tcW w:w="4082" w:type="dxa"/>
          </w:tcPr>
          <w:p w14:paraId="65D51942" w14:textId="486EB62A" w:rsidR="00FD4EE4" w:rsidRPr="003F5E97" w:rsidRDefault="007C305E" w:rsidP="003F5E97">
            <w:pPr>
              <w:spacing w:before="240" w:line="276" w:lineRule="auto"/>
              <w:jc w:val="both"/>
            </w:pPr>
            <w:bookmarkStart w:id="1" w:name="_Hlk155703689"/>
            <w:r w:rsidRPr="009773C2">
              <w:sym w:font="Webdings" w:char="F0AF"/>
            </w:r>
            <w:r w:rsidRPr="009773C2">
              <w:t xml:space="preserve"> </w:t>
            </w:r>
            <w:r>
              <w:t>Criez de joie, Christ est ressuscité </w:t>
            </w:r>
          </w:p>
          <w:p w14:paraId="7505F3D7" w14:textId="3E0B0940" w:rsidR="00FD4EE4" w:rsidRPr="00FD4EE4" w:rsidRDefault="00000000" w:rsidP="00FD4EE4">
            <w:pPr>
              <w:tabs>
                <w:tab w:val="left" w:pos="318"/>
              </w:tabs>
              <w:rPr>
                <w:sz w:val="18"/>
                <w:szCs w:val="18"/>
              </w:rPr>
            </w:pPr>
            <w:hyperlink r:id="rId9" w:history="1">
              <w:r w:rsidR="003F5E97" w:rsidRPr="009D1C69">
                <w:rPr>
                  <w:rStyle w:val="Lienhypertexte"/>
                  <w:sz w:val="18"/>
                  <w:szCs w:val="18"/>
                </w:rPr>
                <w:t>https://www.youtube.com/watch?v=63abYUIfHMY</w:t>
              </w:r>
            </w:hyperlink>
          </w:p>
          <w:p w14:paraId="5ADB3825" w14:textId="77777777" w:rsidR="00FD4EE4" w:rsidRDefault="00FD4EE4" w:rsidP="00FD4EE4">
            <w:pPr>
              <w:tabs>
                <w:tab w:val="left" w:pos="318"/>
              </w:tabs>
            </w:pPr>
          </w:p>
          <w:p w14:paraId="38D3B950" w14:textId="3D6F337B" w:rsidR="00FD4EE4" w:rsidRDefault="003F5E97" w:rsidP="00FD4EE4">
            <w:pPr>
              <w:tabs>
                <w:tab w:val="left" w:pos="318"/>
              </w:tabs>
            </w:pPr>
            <w:r>
              <w:t xml:space="preserve"> </w:t>
            </w:r>
            <w:r w:rsidRPr="009773C2">
              <w:sym w:font="Webdings" w:char="F0AF"/>
            </w:r>
            <w:r w:rsidRPr="009773C2">
              <w:t xml:space="preserve"> </w:t>
            </w:r>
            <w:r>
              <w:t xml:space="preserve"> </w:t>
            </w:r>
            <w:r w:rsidR="00FD4EE4" w:rsidRPr="009773C2">
              <w:t>Alléluia, ta Parole est la lumière </w:t>
            </w:r>
          </w:p>
          <w:p w14:paraId="7E07039F" w14:textId="1C99E610" w:rsidR="003F5E97" w:rsidRDefault="00000000" w:rsidP="00FD4EE4">
            <w:pPr>
              <w:tabs>
                <w:tab w:val="left" w:pos="318"/>
              </w:tabs>
              <w:rPr>
                <w:color w:val="0000FF"/>
                <w:sz w:val="18"/>
                <w:szCs w:val="18"/>
              </w:rPr>
            </w:pPr>
            <w:hyperlink r:id="rId10" w:history="1">
              <w:r w:rsidR="003F5E97" w:rsidRPr="003F5E97">
                <w:rPr>
                  <w:rStyle w:val="Lienhypertexte"/>
                  <w:sz w:val="18"/>
                  <w:szCs w:val="18"/>
                </w:rPr>
                <w:t>https://bit.ly/3PWdzPT</w:t>
              </w:r>
            </w:hyperlink>
          </w:p>
          <w:p w14:paraId="103A7B4F" w14:textId="0A11B59A" w:rsidR="00DF4BE7" w:rsidRDefault="00DF4BE7" w:rsidP="00DF4BE7">
            <w:pPr>
              <w:spacing w:before="240"/>
            </w:pPr>
            <w:r w:rsidRPr="009773C2">
              <w:sym w:font="Webdings" w:char="F0AF"/>
            </w:r>
            <w:r>
              <w:t xml:space="preserve"> Accueille au creux de tes mains</w:t>
            </w:r>
            <w:r w:rsidR="006F17CC">
              <w:br/>
            </w:r>
            <w:hyperlink r:id="rId11" w:history="1">
              <w:r w:rsidR="006F17CC" w:rsidRPr="006F17CC">
                <w:rPr>
                  <w:color w:val="0000FF"/>
                  <w:sz w:val="18"/>
                  <w:szCs w:val="18"/>
                  <w:u w:val="single"/>
                </w:rPr>
                <w:t>Accueille au creux de tes mains la prière de tes enfants (refrain de PU) (youtube.com)</w:t>
              </w:r>
            </w:hyperlink>
          </w:p>
          <w:p w14:paraId="66FC62A6" w14:textId="77777777" w:rsidR="003F5E97" w:rsidRDefault="003F5E97" w:rsidP="006F17CC">
            <w:pPr>
              <w:tabs>
                <w:tab w:val="left" w:pos="318"/>
              </w:tabs>
            </w:pPr>
          </w:p>
          <w:p w14:paraId="722CDA9C" w14:textId="77777777" w:rsidR="006F17CC" w:rsidRDefault="003F5E97" w:rsidP="003F5E97">
            <w:pPr>
              <w:tabs>
                <w:tab w:val="left" w:pos="318"/>
              </w:tabs>
              <w:jc w:val="both"/>
            </w:pPr>
            <w:r>
              <w:t xml:space="preserve"> </w:t>
            </w:r>
            <w:r w:rsidRPr="009773C2">
              <w:sym w:font="Webdings" w:char="F0AF"/>
            </w:r>
            <w:r w:rsidRPr="009773C2">
              <w:t xml:space="preserve"> </w:t>
            </w:r>
            <w:r>
              <w:t xml:space="preserve"> </w:t>
            </w:r>
            <w:r w:rsidR="00FD4EE4">
              <w:t>Alléluia ! Christ est vivant !</w:t>
            </w:r>
          </w:p>
          <w:p w14:paraId="141B66FD" w14:textId="71ABCC7D" w:rsidR="00FD4EE4" w:rsidRDefault="00000000" w:rsidP="003F5E97">
            <w:pPr>
              <w:tabs>
                <w:tab w:val="left" w:pos="318"/>
              </w:tabs>
              <w:jc w:val="both"/>
              <w:rPr>
                <w:rStyle w:val="Lienhypertexte"/>
                <w:sz w:val="18"/>
                <w:szCs w:val="18"/>
              </w:rPr>
            </w:pPr>
            <w:hyperlink r:id="rId12" w:history="1">
              <w:r w:rsidR="006F17CC" w:rsidRPr="008D7EB3">
                <w:rPr>
                  <w:rStyle w:val="Lienhypertexte"/>
                  <w:sz w:val="18"/>
                  <w:szCs w:val="18"/>
                </w:rPr>
                <w:t>https://www.youtube.com/watch?v=v8kFd37_FvM</w:t>
              </w:r>
            </w:hyperlink>
            <w:bookmarkEnd w:id="1"/>
            <w:r w:rsidR="006F17CC">
              <w:t xml:space="preserve"> </w:t>
            </w:r>
          </w:p>
          <w:p w14:paraId="1C47B607" w14:textId="77777777" w:rsidR="006F17CC" w:rsidRDefault="006F17CC" w:rsidP="006F17CC">
            <w:pPr>
              <w:rPr>
                <w:rStyle w:val="Lienhypertexte"/>
                <w:sz w:val="18"/>
                <w:szCs w:val="18"/>
              </w:rPr>
            </w:pPr>
          </w:p>
          <w:p w14:paraId="0E491349" w14:textId="1539541B" w:rsidR="006F17CC" w:rsidRPr="006F17CC" w:rsidRDefault="006F17CC" w:rsidP="006F17CC">
            <w:pPr>
              <w:tabs>
                <w:tab w:val="left" w:pos="2805"/>
              </w:tabs>
            </w:pPr>
            <w:r>
              <w:tab/>
            </w:r>
          </w:p>
        </w:tc>
      </w:tr>
    </w:tbl>
    <w:p w14:paraId="4CB2A6B0" w14:textId="0DC50F61" w:rsidR="00D25577" w:rsidRDefault="00D25577">
      <w:pPr>
        <w:spacing w:after="80" w:line="259" w:lineRule="auto"/>
      </w:pPr>
    </w:p>
    <w:p w14:paraId="7CB18706" w14:textId="7D203C96" w:rsidR="00D25577" w:rsidRDefault="007B6A67">
      <w:pPr>
        <w:spacing w:after="0"/>
        <w:jc w:val="both"/>
        <w:rPr>
          <w:i/>
        </w:rPr>
      </w:pPr>
      <w:r w:rsidRPr="007B6A67">
        <w:rPr>
          <w:rFonts w:ascii="Segoe UI Symbol" w:eastAsia="Noto Sans Symbols" w:hAnsi="Segoe UI Symbol" w:cs="Segoe UI Symbol"/>
          <w:iCs/>
          <w:sz w:val="28"/>
          <w:szCs w:val="28"/>
        </w:rPr>
        <w:t>☞</w:t>
      </w:r>
      <w:r>
        <w:rPr>
          <w:i/>
        </w:rPr>
        <w:t xml:space="preserve"> Se</w:t>
      </w:r>
      <w:r w:rsidR="0075143D">
        <w:rPr>
          <w:i/>
        </w:rPr>
        <w:t xml:space="preserve"> mettre en projet de vivre la célébration et lui donner sa raison d’être qui va au-delà du faire, c’est :</w:t>
      </w:r>
    </w:p>
    <w:p w14:paraId="4195F042" w14:textId="7777777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Apprendre les chants afin de pouvoir, le jour de la célébration, les chanter pour prier</w:t>
      </w:r>
    </w:p>
    <w:p w14:paraId="302EF037" w14:textId="7777777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Préparer la lecture des textes et des prières</w:t>
      </w:r>
    </w:p>
    <w:p w14:paraId="13C23876" w14:textId="7777777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 xml:space="preserve">Préciser les déplacements, les gestes </w:t>
      </w:r>
    </w:p>
    <w:p w14:paraId="1CFCCF7A" w14:textId="5489EC37" w:rsidR="00D25577" w:rsidRDefault="0075143D">
      <w:pPr>
        <w:numPr>
          <w:ilvl w:val="0"/>
          <w:numId w:val="2"/>
        </w:numPr>
        <w:pBdr>
          <w:top w:val="nil"/>
          <w:left w:val="nil"/>
          <w:bottom w:val="nil"/>
          <w:right w:val="nil"/>
          <w:between w:val="nil"/>
        </w:pBdr>
        <w:spacing w:after="0" w:line="259" w:lineRule="auto"/>
        <w:jc w:val="both"/>
        <w:rPr>
          <w:i/>
          <w:color w:val="000000"/>
        </w:rPr>
      </w:pPr>
      <w:r>
        <w:rPr>
          <w:i/>
          <w:color w:val="000000"/>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14:paraId="29B02F2C" w14:textId="77777777" w:rsidR="00D25577" w:rsidRDefault="0075143D">
      <w:pPr>
        <w:spacing w:after="0"/>
        <w:ind w:left="284"/>
        <w:jc w:val="both"/>
        <w:rPr>
          <w:i/>
        </w:rPr>
      </w:pPr>
      <w:r>
        <w:rPr>
          <w:i/>
        </w:rPr>
        <w:t xml:space="preserve">Evitons les paroles superflues et ouvrons à l’intériorité. Le cheminement de la célébration n’en sera que plus fluide et invitera davantage à la prière. </w:t>
      </w:r>
    </w:p>
    <w:p w14:paraId="670E7922" w14:textId="77777777" w:rsidR="00D25577" w:rsidRDefault="00D25577">
      <w:pPr>
        <w:spacing w:after="0"/>
        <w:jc w:val="both"/>
      </w:pPr>
    </w:p>
    <w:p w14:paraId="3149F880" w14:textId="77777777" w:rsidR="00D25577" w:rsidRDefault="00D25577">
      <w:pPr>
        <w:spacing w:after="0"/>
        <w:jc w:val="both"/>
      </w:pPr>
    </w:p>
    <w:p w14:paraId="3ECA9B93" w14:textId="77777777" w:rsidR="00F51B3E" w:rsidRDefault="00F51B3E">
      <w:pPr>
        <w:spacing w:after="0"/>
        <w:jc w:val="both"/>
      </w:pPr>
    </w:p>
    <w:tbl>
      <w:tblPr>
        <w:tblStyle w:val="5"/>
        <w:tblW w:w="10573" w:type="dxa"/>
        <w:tblInd w:w="-31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00" w:firstRow="0" w:lastRow="0" w:firstColumn="0" w:lastColumn="0" w:noHBand="0" w:noVBand="1"/>
      </w:tblPr>
      <w:tblGrid>
        <w:gridCol w:w="1731"/>
        <w:gridCol w:w="8842"/>
      </w:tblGrid>
      <w:tr w:rsidR="00D25577" w14:paraId="2B711AF1" w14:textId="77777777" w:rsidTr="002144CC">
        <w:tc>
          <w:tcPr>
            <w:tcW w:w="10573" w:type="dxa"/>
            <w:gridSpan w:val="2"/>
          </w:tcPr>
          <w:p w14:paraId="5C7C6665" w14:textId="77777777" w:rsidR="00D25577" w:rsidRDefault="0075143D" w:rsidP="009773C2">
            <w:pPr>
              <w:spacing w:line="276" w:lineRule="auto"/>
              <w:jc w:val="center"/>
              <w:rPr>
                <w:rFonts w:ascii="Arial Rounded" w:eastAsia="Arial Rounded" w:hAnsi="Arial Rounded" w:cs="Arial Rounded"/>
                <w:b/>
                <w:color w:val="FF66CC"/>
                <w:sz w:val="28"/>
                <w:szCs w:val="28"/>
              </w:rPr>
            </w:pPr>
            <w:r w:rsidRPr="00F51B3E">
              <w:rPr>
                <w:rFonts w:ascii="Arial Rounded" w:eastAsia="Arial Rounded" w:hAnsi="Arial Rounded" w:cs="Arial Rounded"/>
                <w:b/>
                <w:color w:val="984806" w:themeColor="accent6" w:themeShade="80"/>
                <w:sz w:val="28"/>
                <w:szCs w:val="28"/>
              </w:rPr>
              <w:lastRenderedPageBreak/>
              <w:t>Temps de l'accueil</w:t>
            </w:r>
          </w:p>
        </w:tc>
      </w:tr>
      <w:tr w:rsidR="00D25577" w14:paraId="5FFD4CA9" w14:textId="77777777" w:rsidTr="00EA5220">
        <w:tc>
          <w:tcPr>
            <w:tcW w:w="1731" w:type="dxa"/>
          </w:tcPr>
          <w:p w14:paraId="1CED82C8" w14:textId="77777777" w:rsidR="00627931" w:rsidRDefault="00627931" w:rsidP="00627931">
            <w:pPr>
              <w:jc w:val="center"/>
              <w:rPr>
                <w:sz w:val="20"/>
                <w:szCs w:val="20"/>
              </w:rPr>
            </w:pPr>
          </w:p>
          <w:p w14:paraId="5C6739D5" w14:textId="77777777" w:rsidR="00627931" w:rsidRDefault="00627931" w:rsidP="00627931">
            <w:pPr>
              <w:jc w:val="center"/>
              <w:rPr>
                <w:sz w:val="20"/>
                <w:szCs w:val="20"/>
              </w:rPr>
            </w:pPr>
          </w:p>
          <w:p w14:paraId="1C160DF6" w14:textId="0E4964DD" w:rsidR="00D25577" w:rsidRDefault="00627931" w:rsidP="00627931">
            <w:pPr>
              <w:jc w:val="center"/>
              <w:rPr>
                <w:sz w:val="20"/>
                <w:szCs w:val="20"/>
              </w:rPr>
            </w:pPr>
            <w:r w:rsidRPr="00627931">
              <w:rPr>
                <w:sz w:val="20"/>
                <w:szCs w:val="20"/>
              </w:rPr>
              <w:t>Enfants et adultes</w:t>
            </w:r>
            <w:r>
              <w:rPr>
                <w:sz w:val="20"/>
                <w:szCs w:val="20"/>
              </w:rPr>
              <w:t>,</w:t>
            </w:r>
            <w:r w:rsidRPr="00627931">
              <w:rPr>
                <w:sz w:val="20"/>
                <w:szCs w:val="20"/>
              </w:rPr>
              <w:t xml:space="preserve"> porteurs</w:t>
            </w:r>
            <w:r>
              <w:rPr>
                <w:sz w:val="20"/>
                <w:szCs w:val="20"/>
              </w:rPr>
              <w:t xml:space="preserve"> pour la </w:t>
            </w:r>
            <w:r w:rsidRPr="00627931">
              <w:rPr>
                <w:sz w:val="20"/>
                <w:szCs w:val="20"/>
              </w:rPr>
              <w:t>procession</w:t>
            </w:r>
          </w:p>
          <w:p w14:paraId="6B8BE76C" w14:textId="77777777" w:rsidR="00627931" w:rsidRPr="00627931" w:rsidRDefault="00627931" w:rsidP="00627931">
            <w:pPr>
              <w:jc w:val="center"/>
              <w:rPr>
                <w:sz w:val="20"/>
                <w:szCs w:val="20"/>
              </w:rPr>
            </w:pPr>
          </w:p>
          <w:p w14:paraId="2D2358C2" w14:textId="5E5770DC" w:rsidR="00627931" w:rsidRDefault="00627931" w:rsidP="00627931">
            <w:pPr>
              <w:jc w:val="center"/>
            </w:pPr>
            <w:r w:rsidRPr="00627931">
              <w:rPr>
                <w:sz w:val="20"/>
                <w:szCs w:val="20"/>
              </w:rPr>
              <w:t xml:space="preserve">Adultes qui aident à la mise en place </w:t>
            </w:r>
          </w:p>
        </w:tc>
        <w:tc>
          <w:tcPr>
            <w:tcW w:w="8842" w:type="dxa"/>
          </w:tcPr>
          <w:p w14:paraId="029A9186" w14:textId="77777777" w:rsidR="00627931" w:rsidRDefault="005C732C" w:rsidP="002D34FA">
            <w:pPr>
              <w:spacing w:before="120" w:after="120" w:line="276" w:lineRule="auto"/>
              <w:jc w:val="both"/>
            </w:pPr>
            <w:r>
              <w:t>Les enfants s’installent</w:t>
            </w:r>
            <w:r w:rsidR="000652F2">
              <w:t xml:space="preserve"> </w:t>
            </w:r>
            <w:r w:rsidR="008000C4">
              <w:t xml:space="preserve">au son d’une </w:t>
            </w:r>
            <w:r w:rsidR="000652F2">
              <w:t>musique douce</w:t>
            </w:r>
            <w:r w:rsidR="00016217">
              <w:t>.</w:t>
            </w:r>
          </w:p>
          <w:p w14:paraId="65A40170" w14:textId="2B704D12" w:rsidR="00627931" w:rsidRDefault="00627931" w:rsidP="002D34FA">
            <w:pPr>
              <w:spacing w:before="120" w:after="120" w:line="276" w:lineRule="auto"/>
              <w:jc w:val="both"/>
            </w:pPr>
            <w:r>
              <w:br/>
              <w:t>La procession se met en route.</w:t>
            </w:r>
          </w:p>
          <w:p w14:paraId="4010CFB6" w14:textId="5B91A1D4" w:rsidR="00627931" w:rsidRDefault="00627931" w:rsidP="002D34FA">
            <w:pPr>
              <w:spacing w:before="120" w:after="120" w:line="276" w:lineRule="auto"/>
              <w:jc w:val="both"/>
            </w:pPr>
            <w:r>
              <w:br/>
              <w:t>Les différents éléments de procession sont déposés au visuel de célébration.</w:t>
            </w:r>
          </w:p>
        </w:tc>
      </w:tr>
      <w:tr w:rsidR="005C732C" w14:paraId="05DB84D7" w14:textId="77777777" w:rsidTr="00EA5220">
        <w:tc>
          <w:tcPr>
            <w:tcW w:w="1731" w:type="dxa"/>
          </w:tcPr>
          <w:p w14:paraId="2ED75389" w14:textId="0F170479" w:rsidR="00861B62" w:rsidRDefault="00936E8E" w:rsidP="00936E8E">
            <w:pPr>
              <w:tabs>
                <w:tab w:val="left" w:pos="238"/>
              </w:tabs>
              <w:jc w:val="center"/>
            </w:pPr>
            <w:r>
              <w:rPr>
                <w:sz w:val="24"/>
                <w:szCs w:val="24"/>
              </w:rPr>
              <w:br/>
            </w:r>
            <w:r w:rsidR="00861B62">
              <w:rPr>
                <w:sz w:val="24"/>
                <w:szCs w:val="24"/>
              </w:rPr>
              <w:t>Animateur</w:t>
            </w:r>
          </w:p>
          <w:p w14:paraId="57C1AAF3" w14:textId="77777777" w:rsidR="005C732C" w:rsidRDefault="005C732C" w:rsidP="00861B62">
            <w:pPr>
              <w:jc w:val="center"/>
            </w:pPr>
          </w:p>
        </w:tc>
        <w:tc>
          <w:tcPr>
            <w:tcW w:w="8842" w:type="dxa"/>
          </w:tcPr>
          <w:p w14:paraId="4D1F10CC" w14:textId="77777777" w:rsidR="00CB5606" w:rsidRDefault="00861B62" w:rsidP="00CB5606">
            <w:pPr>
              <w:spacing w:before="120" w:after="80" w:line="259" w:lineRule="auto"/>
              <w:rPr>
                <w:rFonts w:ascii="Baguet Script" w:hAnsi="Baguet Script"/>
                <w:b/>
                <w:bCs/>
                <w:color w:val="7030A0"/>
                <w:sz w:val="24"/>
                <w:szCs w:val="24"/>
              </w:rPr>
            </w:pPr>
            <w:r>
              <w:rPr>
                <w:i/>
              </w:rPr>
              <w:t>Bonjour et bienvenue à vous tous, enfants, parents, enseignants, membres du personnel, amis de l’école.</w:t>
            </w:r>
            <w:r w:rsidR="008000C4">
              <w:rPr>
                <w:i/>
              </w:rPr>
              <w:br/>
              <w:t>Les enfants, vous êtes venus à la célébration avec vos baskets aux pieds, tout comme vos enseignant</w:t>
            </w:r>
            <w:r w:rsidR="00707A0D">
              <w:rPr>
                <w:i/>
              </w:rPr>
              <w:t xml:space="preserve">s. C’est assez incroyable quand même ! Quand </w:t>
            </w:r>
            <w:r w:rsidR="00BA5604">
              <w:rPr>
                <w:i/>
              </w:rPr>
              <w:t>les</w:t>
            </w:r>
            <w:r w:rsidR="00707A0D">
              <w:rPr>
                <w:i/>
              </w:rPr>
              <w:t xml:space="preserve"> avez-vous mis</w:t>
            </w:r>
            <w:r w:rsidR="00BA5604">
              <w:rPr>
                <w:i/>
              </w:rPr>
              <w:t>es</w:t>
            </w:r>
            <w:r w:rsidR="00707A0D">
              <w:rPr>
                <w:i/>
              </w:rPr>
              <w:t xml:space="preserve"> tous pour la première fois ? Et c’était pour quelle raison ? </w:t>
            </w:r>
            <w:r w:rsidR="00707A0D" w:rsidRPr="00932077">
              <w:rPr>
                <w:i/>
                <w:color w:val="984806" w:themeColor="accent6" w:themeShade="80"/>
                <w:sz w:val="18"/>
                <w:szCs w:val="18"/>
              </w:rPr>
              <w:t>… Accueillir les réponses des enfants</w:t>
            </w:r>
            <w:r w:rsidR="00707A0D" w:rsidRPr="00932077">
              <w:rPr>
                <w:i/>
                <w:sz w:val="20"/>
                <w:szCs w:val="20"/>
              </w:rPr>
              <w:t xml:space="preserve"> </w:t>
            </w:r>
            <w:r w:rsidR="00707A0D" w:rsidRPr="00932077">
              <w:rPr>
                <w:i/>
                <w:color w:val="984806" w:themeColor="accent6" w:themeShade="80"/>
                <w:sz w:val="18"/>
                <w:szCs w:val="18"/>
              </w:rPr>
              <w:br/>
            </w:r>
            <w:r w:rsidR="00707A0D">
              <w:rPr>
                <w:i/>
              </w:rPr>
              <w:t xml:space="preserve">Ainsi, en portant vos baskets aujourd’hui, vous voulez exprimer qu’à votre manière, vous avez réalisé un parcours </w:t>
            </w:r>
            <w:r w:rsidR="00932077">
              <w:rPr>
                <w:i/>
              </w:rPr>
              <w:t xml:space="preserve">sportif </w:t>
            </w:r>
            <w:r w:rsidR="00707A0D">
              <w:rPr>
                <w:i/>
              </w:rPr>
              <w:t xml:space="preserve">au cours duquel vous avez été encouragés par vos supporters, vous avez eu besoin de </w:t>
            </w:r>
            <w:r w:rsidR="00932077">
              <w:rPr>
                <w:i/>
              </w:rPr>
              <w:t>vitamines</w:t>
            </w:r>
            <w:r w:rsidR="000329D7">
              <w:rPr>
                <w:i/>
              </w:rPr>
              <w:t xml:space="preserve"> et en avez reçues</w:t>
            </w:r>
            <w:r w:rsidR="00932077">
              <w:rPr>
                <w:i/>
              </w:rPr>
              <w:t xml:space="preserve">, vous avez connu des moments de récupération et de ressourcement, vous avez été aidés pour vous repérer sur le parcours, </w:t>
            </w:r>
            <w:r w:rsidR="00932077" w:rsidRPr="00CB5606">
              <w:rPr>
                <w:i/>
              </w:rPr>
              <w:t>vous avez</w:t>
            </w:r>
            <w:r w:rsidR="00BA5604" w:rsidRPr="00CB5606">
              <w:rPr>
                <w:i/>
              </w:rPr>
              <w:t xml:space="preserve"> réajusté vos objectifs</w:t>
            </w:r>
            <w:r w:rsidR="00932077" w:rsidRPr="00CB5606">
              <w:rPr>
                <w:i/>
              </w:rPr>
              <w:t>, vous ave</w:t>
            </w:r>
            <w:r w:rsidR="00BA5604" w:rsidRPr="00CB5606">
              <w:rPr>
                <w:i/>
              </w:rPr>
              <w:t>z témoigné d’un moment phare peut-être même avec une photo</w:t>
            </w:r>
            <w:r w:rsidR="00BA5604">
              <w:rPr>
                <w:i/>
              </w:rPr>
              <w:t>…</w:t>
            </w:r>
            <w:r w:rsidR="00BA5604">
              <w:rPr>
                <w:i/>
              </w:rPr>
              <w:br/>
            </w:r>
            <w:r w:rsidR="00932077">
              <w:rPr>
                <w:i/>
              </w:rPr>
              <w:t xml:space="preserve">C’est en offrant au Seigneur ce que nous avons vécu tous ensemble </w:t>
            </w:r>
            <w:r w:rsidR="00CF642D">
              <w:rPr>
                <w:i/>
              </w:rPr>
              <w:t xml:space="preserve">sur ce </w:t>
            </w:r>
            <w:r w:rsidR="00CB5606" w:rsidRPr="001E7D45">
              <w:rPr>
                <w:rFonts w:ascii="Baguet Script" w:hAnsi="Baguet Script"/>
                <w:b/>
                <w:bCs/>
                <w:color w:val="FFC000"/>
                <w:sz w:val="24"/>
                <w:szCs w:val="24"/>
              </w:rPr>
              <w:t>C</w:t>
            </w:r>
            <w:r w:rsidR="00CB5606" w:rsidRPr="001E7D45">
              <w:rPr>
                <w:rFonts w:ascii="Baguet Script" w:hAnsi="Baguet Script"/>
                <w:b/>
                <w:bCs/>
                <w:color w:val="4F81BD" w:themeColor="accent1"/>
                <w:sz w:val="24"/>
                <w:szCs w:val="24"/>
              </w:rPr>
              <w:t>h</w:t>
            </w:r>
            <w:r w:rsidR="00CB5606" w:rsidRPr="001E7D45">
              <w:rPr>
                <w:rFonts w:ascii="Baguet Script" w:hAnsi="Baguet Script"/>
                <w:b/>
                <w:bCs/>
                <w:color w:val="00B050"/>
                <w:sz w:val="24"/>
                <w:szCs w:val="24"/>
              </w:rPr>
              <w:t>e</w:t>
            </w:r>
            <w:r w:rsidR="00CB5606" w:rsidRPr="001E7D45">
              <w:rPr>
                <w:rFonts w:ascii="Baguet Script" w:hAnsi="Baguet Script"/>
                <w:b/>
                <w:bCs/>
                <w:color w:val="FF0000"/>
                <w:sz w:val="24"/>
                <w:szCs w:val="24"/>
              </w:rPr>
              <w:t>m</w:t>
            </w:r>
            <w:r w:rsidR="00CB5606" w:rsidRPr="001E7D45">
              <w:rPr>
                <w:rFonts w:ascii="Baguet Script" w:hAnsi="Baguet Script"/>
                <w:b/>
                <w:bCs/>
                <w:color w:val="632423" w:themeColor="accent2" w:themeShade="80"/>
                <w:sz w:val="24"/>
                <w:szCs w:val="24"/>
              </w:rPr>
              <w:t>i</w:t>
            </w:r>
            <w:r w:rsidR="00CB5606" w:rsidRPr="001E7D45">
              <w:rPr>
                <w:rFonts w:ascii="Baguet Script" w:hAnsi="Baguet Script"/>
                <w:b/>
                <w:bCs/>
                <w:color w:val="4F81BD" w:themeColor="accent1"/>
                <w:sz w:val="24"/>
                <w:szCs w:val="24"/>
              </w:rPr>
              <w:t>n</w:t>
            </w:r>
            <w:r w:rsidR="00CB5606" w:rsidRPr="001E7D45">
              <w:rPr>
                <w:rFonts w:ascii="Baguet Script" w:hAnsi="Baguet Script"/>
                <w:b/>
                <w:bCs/>
                <w:sz w:val="24"/>
                <w:szCs w:val="24"/>
              </w:rPr>
              <w:t xml:space="preserve"> </w:t>
            </w:r>
            <w:r w:rsidR="00CB5606" w:rsidRPr="001E7D45">
              <w:rPr>
                <w:rFonts w:ascii="Baguet Script" w:hAnsi="Baguet Script"/>
                <w:b/>
                <w:bCs/>
                <w:color w:val="FFC000"/>
                <w:sz w:val="24"/>
                <w:szCs w:val="24"/>
              </w:rPr>
              <w:t>v</w:t>
            </w:r>
            <w:r w:rsidR="00CB5606" w:rsidRPr="001E7D45">
              <w:rPr>
                <w:rFonts w:ascii="Baguet Script" w:hAnsi="Baguet Script"/>
                <w:b/>
                <w:bCs/>
                <w:color w:val="00B050"/>
                <w:sz w:val="24"/>
                <w:szCs w:val="24"/>
              </w:rPr>
              <w:t>e</w:t>
            </w:r>
            <w:r w:rsidR="00CB5606" w:rsidRPr="001E7D45">
              <w:rPr>
                <w:rFonts w:ascii="Baguet Script" w:hAnsi="Baguet Script"/>
                <w:b/>
                <w:bCs/>
                <w:color w:val="632423" w:themeColor="accent2" w:themeShade="80"/>
                <w:sz w:val="24"/>
                <w:szCs w:val="24"/>
              </w:rPr>
              <w:t>r</w:t>
            </w:r>
            <w:r w:rsidR="00CB5606" w:rsidRPr="001E7D45">
              <w:rPr>
                <w:rFonts w:ascii="Baguet Script" w:hAnsi="Baguet Script"/>
                <w:b/>
                <w:bCs/>
                <w:color w:val="FF0000"/>
                <w:sz w:val="24"/>
                <w:szCs w:val="24"/>
              </w:rPr>
              <w:t xml:space="preserve">s </w:t>
            </w:r>
            <w:r w:rsidR="00CB5606" w:rsidRPr="001E7D45">
              <w:rPr>
                <w:rFonts w:ascii="Baguet Script" w:hAnsi="Baguet Script"/>
                <w:b/>
                <w:bCs/>
                <w:color w:val="00B050"/>
                <w:sz w:val="24"/>
                <w:szCs w:val="24"/>
              </w:rPr>
              <w:t>P</w:t>
            </w:r>
            <w:r w:rsidR="00CB5606" w:rsidRPr="001E7D45">
              <w:rPr>
                <w:rFonts w:ascii="Baguet Script" w:hAnsi="Baguet Script"/>
                <w:b/>
                <w:bCs/>
                <w:color w:val="4F81BD" w:themeColor="accent1"/>
                <w:sz w:val="24"/>
                <w:szCs w:val="24"/>
              </w:rPr>
              <w:t>â</w:t>
            </w:r>
            <w:r w:rsidR="00CB5606" w:rsidRPr="001E7D45">
              <w:rPr>
                <w:rFonts w:ascii="Baguet Script" w:hAnsi="Baguet Script"/>
                <w:b/>
                <w:bCs/>
                <w:color w:val="632423" w:themeColor="accent2" w:themeShade="80"/>
                <w:sz w:val="24"/>
                <w:szCs w:val="24"/>
              </w:rPr>
              <w:t>q</w:t>
            </w:r>
            <w:r w:rsidR="00CB5606" w:rsidRPr="001E7D45">
              <w:rPr>
                <w:rFonts w:ascii="Baguet Script" w:hAnsi="Baguet Script"/>
                <w:b/>
                <w:bCs/>
                <w:color w:val="FFC000"/>
                <w:sz w:val="24"/>
                <w:szCs w:val="24"/>
              </w:rPr>
              <w:t>u</w:t>
            </w:r>
            <w:r w:rsidR="00CB5606" w:rsidRPr="001E7D45">
              <w:rPr>
                <w:rFonts w:ascii="Baguet Script" w:hAnsi="Baguet Script"/>
                <w:b/>
                <w:bCs/>
                <w:color w:val="FF0000"/>
                <w:sz w:val="24"/>
                <w:szCs w:val="24"/>
              </w:rPr>
              <w:t>e</w:t>
            </w:r>
            <w:r w:rsidR="00CB5606" w:rsidRPr="001E7D45">
              <w:rPr>
                <w:rFonts w:ascii="Baguet Script" w:hAnsi="Baguet Script"/>
                <w:b/>
                <w:bCs/>
                <w:color w:val="7030A0"/>
                <w:sz w:val="24"/>
                <w:szCs w:val="24"/>
              </w:rPr>
              <w:t>s</w:t>
            </w:r>
          </w:p>
          <w:p w14:paraId="133B4AE8" w14:textId="3BD43DAD" w:rsidR="0023771D" w:rsidRDefault="00932077" w:rsidP="00707A0D">
            <w:pPr>
              <w:spacing w:after="120" w:line="276" w:lineRule="auto"/>
              <w:rPr>
                <w:i/>
              </w:rPr>
            </w:pPr>
            <w:r>
              <w:rPr>
                <w:i/>
              </w:rPr>
              <w:t>que nous</w:t>
            </w:r>
            <w:r w:rsidR="008000C4">
              <w:rPr>
                <w:i/>
              </w:rPr>
              <w:t xml:space="preserve"> ouvr</w:t>
            </w:r>
            <w:r w:rsidR="00CF642D">
              <w:rPr>
                <w:i/>
              </w:rPr>
              <w:t>ons</w:t>
            </w:r>
            <w:r w:rsidR="008000C4">
              <w:rPr>
                <w:i/>
              </w:rPr>
              <w:t xml:space="preserve"> notre célébration</w:t>
            </w:r>
            <w:r w:rsidR="00CF642D">
              <w:rPr>
                <w:i/>
              </w:rPr>
              <w:t>.</w:t>
            </w:r>
            <w:r w:rsidR="008000C4">
              <w:rPr>
                <w:i/>
              </w:rPr>
              <w:t xml:space="preserve"> </w:t>
            </w:r>
          </w:p>
          <w:p w14:paraId="01263790" w14:textId="19AED13F" w:rsidR="008000C4" w:rsidRDefault="00861B62" w:rsidP="00A84B80">
            <w:pPr>
              <w:spacing w:before="120" w:after="120" w:line="276" w:lineRule="auto"/>
              <w:jc w:val="both"/>
              <w:rPr>
                <w:i/>
              </w:rPr>
            </w:pPr>
            <w:r>
              <w:rPr>
                <w:i/>
              </w:rPr>
              <w:t xml:space="preserve">Merci à </w:t>
            </w:r>
            <w:r w:rsidRPr="00F51B3E">
              <w:rPr>
                <w:i/>
                <w:color w:val="984806" w:themeColor="accent6" w:themeShade="80"/>
                <w:sz w:val="18"/>
                <w:szCs w:val="18"/>
              </w:rPr>
              <w:t>(…nommer ici le président de célébration)</w:t>
            </w:r>
            <w:r w:rsidRPr="00F51B3E">
              <w:rPr>
                <w:i/>
                <w:color w:val="984806" w:themeColor="accent6" w:themeShade="80"/>
              </w:rPr>
              <w:t xml:space="preserve"> </w:t>
            </w:r>
            <w:r>
              <w:rPr>
                <w:i/>
              </w:rPr>
              <w:t>qui nous accompagne ce jou</w:t>
            </w:r>
            <w:r w:rsidR="00A84B80">
              <w:rPr>
                <w:i/>
              </w:rPr>
              <w:t>r</w:t>
            </w:r>
            <w:r>
              <w:rPr>
                <w:i/>
              </w:rPr>
              <w:t>.</w:t>
            </w:r>
          </w:p>
          <w:p w14:paraId="35D03985" w14:textId="6247776C" w:rsidR="008000C4" w:rsidRPr="007A127A" w:rsidRDefault="00A84B80" w:rsidP="008000C4">
            <w:pPr>
              <w:jc w:val="both"/>
              <w:rPr>
                <w:i/>
              </w:rPr>
            </w:pPr>
            <w:r>
              <w:rPr>
                <w:i/>
              </w:rPr>
              <w:t xml:space="preserve">Pâques, tous gagnants ! </w:t>
            </w:r>
            <w:r w:rsidR="008000C4">
              <w:rPr>
                <w:i/>
              </w:rPr>
              <w:t xml:space="preserve">Nous le chantons ! </w:t>
            </w:r>
          </w:p>
          <w:p w14:paraId="3BC81507" w14:textId="33B53FBB" w:rsidR="003F0CDF" w:rsidRDefault="003F0CDF" w:rsidP="0023771D">
            <w:pPr>
              <w:jc w:val="both"/>
            </w:pPr>
          </w:p>
        </w:tc>
      </w:tr>
      <w:tr w:rsidR="00D25577" w14:paraId="7CACD8F6" w14:textId="77777777" w:rsidTr="00EA5220">
        <w:tc>
          <w:tcPr>
            <w:tcW w:w="1731" w:type="dxa"/>
            <w:vAlign w:val="center"/>
          </w:tcPr>
          <w:p w14:paraId="2107BC67" w14:textId="77777777" w:rsidR="00215838" w:rsidRDefault="00215838" w:rsidP="00215838">
            <w:pPr>
              <w:jc w:val="center"/>
            </w:pPr>
            <w:r>
              <w:t>Animateur</w:t>
            </w:r>
          </w:p>
          <w:p w14:paraId="38A9D16C" w14:textId="40D3927D" w:rsidR="00D25577" w:rsidRDefault="00215838" w:rsidP="00215838">
            <w:pPr>
              <w:jc w:val="center"/>
              <w:rPr>
                <w:sz w:val="20"/>
                <w:szCs w:val="20"/>
              </w:rPr>
            </w:pPr>
            <w:r>
              <w:t>de chant</w:t>
            </w:r>
          </w:p>
        </w:tc>
        <w:tc>
          <w:tcPr>
            <w:tcW w:w="8842" w:type="dxa"/>
          </w:tcPr>
          <w:p w14:paraId="51712532" w14:textId="29CB0C4F" w:rsidR="00D25577" w:rsidRDefault="0075143D" w:rsidP="002D34FA">
            <w:pPr>
              <w:spacing w:before="120" w:after="120"/>
              <w:jc w:val="both"/>
              <w:rPr>
                <w:i/>
                <w:sz w:val="20"/>
                <w:szCs w:val="20"/>
              </w:rPr>
            </w:pPr>
            <w:r>
              <w:rPr>
                <w:i/>
              </w:rPr>
              <w:t xml:space="preserve"> </w:t>
            </w:r>
            <w:r w:rsidR="00CF642D">
              <w:sym w:font="Webdings" w:char="F0AF"/>
            </w:r>
            <w:r w:rsidR="00A84B80">
              <w:t> « </w:t>
            </w:r>
            <w:r w:rsidR="001A4AF9">
              <w:t>Alléluia ! Christ est vivant !</w:t>
            </w:r>
            <w:r w:rsidR="00A84B80">
              <w:t> »</w:t>
            </w:r>
          </w:p>
        </w:tc>
      </w:tr>
      <w:tr w:rsidR="00D25577" w14:paraId="6390E059" w14:textId="77777777" w:rsidTr="00EA5220">
        <w:tc>
          <w:tcPr>
            <w:tcW w:w="1731" w:type="dxa"/>
            <w:vAlign w:val="center"/>
          </w:tcPr>
          <w:p w14:paraId="4CFEC234" w14:textId="77777777" w:rsidR="00D25577" w:rsidRDefault="0075143D">
            <w:pPr>
              <w:jc w:val="center"/>
            </w:pPr>
            <w:r>
              <w:t>Président de célébration</w:t>
            </w:r>
          </w:p>
        </w:tc>
        <w:tc>
          <w:tcPr>
            <w:tcW w:w="8842" w:type="dxa"/>
          </w:tcPr>
          <w:p w14:paraId="0B32F4D4" w14:textId="77777777" w:rsidR="009773C2" w:rsidRDefault="0075143D" w:rsidP="009773C2">
            <w:pPr>
              <w:spacing w:before="120" w:line="276" w:lineRule="auto"/>
              <w:jc w:val="both"/>
              <w:rPr>
                <w:i/>
              </w:rPr>
            </w:pPr>
            <w:r>
              <w:rPr>
                <w:i/>
              </w:rPr>
              <w:t>Merci pour ces mots de bienvenue.</w:t>
            </w:r>
          </w:p>
          <w:p w14:paraId="20132DE9" w14:textId="77777777" w:rsidR="000329D7" w:rsidRDefault="0075143D">
            <w:pPr>
              <w:spacing w:before="120" w:after="240" w:line="276" w:lineRule="auto"/>
              <w:jc w:val="both"/>
              <w:rPr>
                <w:i/>
              </w:rPr>
            </w:pPr>
            <w:r>
              <w:rPr>
                <w:i/>
              </w:rPr>
              <w:t xml:space="preserve">Et </w:t>
            </w:r>
            <w:r w:rsidR="000329D7">
              <w:rPr>
                <w:i/>
              </w:rPr>
              <w:t>c’est une grande joie pour moi que de célébrer avec vous Jésus ressuscité qui, par son propre parcours de vie, éclaire les nôtres en nous aidant à nous relever ! Alors, oui, nous pouvons le proclamer : « Pâques, tous gagnants ! »</w:t>
            </w:r>
          </w:p>
          <w:p w14:paraId="4C151D04" w14:textId="3698D43E" w:rsidR="00D25577" w:rsidRDefault="0075143D">
            <w:pPr>
              <w:spacing w:before="120" w:after="240" w:line="276" w:lineRule="auto"/>
              <w:jc w:val="both"/>
              <w:rPr>
                <w:i/>
              </w:rPr>
            </w:pPr>
            <w:r>
              <w:rPr>
                <w:i/>
              </w:rPr>
              <w:t>Ensemble, avec ceux qui le souhaitent, traçons sur nous le signe de la croix :</w:t>
            </w:r>
            <w:r>
              <w:rPr>
                <w:i/>
              </w:rPr>
              <w:br/>
              <w:t>Au nom du Père, et du Fils, et du Saint-Esprit, Amen !</w:t>
            </w:r>
          </w:p>
          <w:p w14:paraId="6106F925" w14:textId="77777777" w:rsidR="00D25577" w:rsidRDefault="0075143D">
            <w:pPr>
              <w:spacing w:after="120" w:line="276" w:lineRule="auto"/>
              <w:jc w:val="both"/>
            </w:pPr>
            <w:r>
              <w:rPr>
                <w:i/>
              </w:rPr>
              <w:t xml:space="preserve">Oui, Seigneur, tu es là et nous allons écouter ta Parole. </w:t>
            </w:r>
          </w:p>
        </w:tc>
      </w:tr>
      <w:tr w:rsidR="00D25577" w14:paraId="1BB6988D" w14:textId="77777777" w:rsidTr="002144CC">
        <w:tc>
          <w:tcPr>
            <w:tcW w:w="10573" w:type="dxa"/>
            <w:gridSpan w:val="2"/>
            <w:vAlign w:val="center"/>
          </w:tcPr>
          <w:p w14:paraId="47FBA35A" w14:textId="77777777" w:rsidR="00D25577" w:rsidRDefault="0075143D" w:rsidP="009773C2">
            <w:pPr>
              <w:spacing w:line="276" w:lineRule="auto"/>
              <w:jc w:val="center"/>
            </w:pPr>
            <w:r w:rsidRPr="00F51B3E">
              <w:rPr>
                <w:rFonts w:ascii="Arial Rounded" w:eastAsia="Arial Rounded" w:hAnsi="Arial Rounded" w:cs="Arial Rounded"/>
                <w:b/>
                <w:color w:val="984806" w:themeColor="accent6" w:themeShade="80"/>
                <w:sz w:val="28"/>
                <w:szCs w:val="28"/>
              </w:rPr>
              <w:t>Temps de la Parole</w:t>
            </w:r>
          </w:p>
        </w:tc>
      </w:tr>
      <w:tr w:rsidR="00D25577" w14:paraId="2426E408" w14:textId="77777777" w:rsidTr="00EA5220">
        <w:trPr>
          <w:trHeight w:val="2052"/>
        </w:trPr>
        <w:tc>
          <w:tcPr>
            <w:tcW w:w="1731" w:type="dxa"/>
          </w:tcPr>
          <w:p w14:paraId="40E3DE67" w14:textId="77777777" w:rsidR="00E10D3C" w:rsidRDefault="0075143D" w:rsidP="00E10D3C">
            <w:pPr>
              <w:spacing w:line="276" w:lineRule="auto"/>
              <w:jc w:val="center"/>
            </w:pPr>
            <w:r>
              <w:t xml:space="preserve">Animateur </w:t>
            </w:r>
            <w:r>
              <w:br/>
              <w:t xml:space="preserve">de chants </w:t>
            </w:r>
          </w:p>
          <w:p w14:paraId="77CE9F77" w14:textId="584CD069" w:rsidR="00E10D3C" w:rsidRPr="00E10D3C" w:rsidRDefault="005825E1" w:rsidP="00E10D3C">
            <w:pPr>
              <w:spacing w:line="276" w:lineRule="auto"/>
              <w:jc w:val="center"/>
              <w:rPr>
                <w:sz w:val="12"/>
                <w:szCs w:val="12"/>
              </w:rPr>
            </w:pPr>
            <w:r>
              <w:rPr>
                <w:sz w:val="12"/>
                <w:szCs w:val="12"/>
              </w:rPr>
              <w:br/>
            </w:r>
          </w:p>
          <w:p w14:paraId="47071F6E" w14:textId="00D7F495" w:rsidR="00D25577" w:rsidRDefault="0075143D" w:rsidP="00E10D3C">
            <w:pPr>
              <w:spacing w:line="276" w:lineRule="auto"/>
              <w:jc w:val="center"/>
            </w:pPr>
            <w:r>
              <w:t>Président de célébration</w:t>
            </w:r>
          </w:p>
          <w:p w14:paraId="774DA05D" w14:textId="77777777" w:rsidR="00D25577" w:rsidRDefault="0075143D" w:rsidP="00E10D3C">
            <w:pPr>
              <w:jc w:val="center"/>
            </w:pPr>
            <w:r>
              <w:t>et un adulte</w:t>
            </w:r>
          </w:p>
        </w:tc>
        <w:tc>
          <w:tcPr>
            <w:tcW w:w="8842" w:type="dxa"/>
          </w:tcPr>
          <w:p w14:paraId="0E9EA76D" w14:textId="77777777" w:rsidR="009773C2" w:rsidRDefault="009773C2" w:rsidP="002D34FA">
            <w:pPr>
              <w:spacing w:before="240" w:line="276" w:lineRule="auto"/>
              <w:jc w:val="both"/>
            </w:pPr>
            <w:bookmarkStart w:id="2" w:name="_Hlk147940119"/>
            <w:r w:rsidRPr="009773C2">
              <w:sym w:font="Webdings" w:char="F0AF"/>
            </w:r>
            <w:bookmarkEnd w:id="2"/>
            <w:r w:rsidRPr="009773C2">
              <w:t xml:space="preserve"> « Alléluia, ta Parole est la lumière »</w:t>
            </w:r>
            <w:r>
              <w:t xml:space="preserve"> </w:t>
            </w:r>
          </w:p>
          <w:p w14:paraId="6310B0FB" w14:textId="70F1FEDB" w:rsidR="000F322E" w:rsidRDefault="0075143D" w:rsidP="002D34FA">
            <w:pPr>
              <w:spacing w:before="240" w:line="276" w:lineRule="auto"/>
              <w:jc w:val="both"/>
            </w:pPr>
            <w:r>
              <w:t>Pendant l’acclamation, le président de célébration et un adulte se dirigent vers l</w:t>
            </w:r>
            <w:r w:rsidR="00FD4EE4">
              <w:t>e visuel de célébration</w:t>
            </w:r>
            <w:r>
              <w:t>. L’un prend le livre de la Parole fermé, l’autre l</w:t>
            </w:r>
            <w:r w:rsidR="000F322E">
              <w:t>a lumière</w:t>
            </w:r>
            <w:r w:rsidR="005825E1">
              <w:t xml:space="preserve">, tous deux </w:t>
            </w:r>
            <w:r w:rsidR="000F322E">
              <w:t>apporté</w:t>
            </w:r>
            <w:r w:rsidR="005825E1">
              <w:t>s</w:t>
            </w:r>
            <w:r w:rsidR="000F322E">
              <w:t xml:space="preserve"> en </w:t>
            </w:r>
            <w:r w:rsidR="000F322E" w:rsidRPr="005825E1">
              <w:t>procession</w:t>
            </w:r>
            <w:r w:rsidR="000F322E">
              <w:t xml:space="preserve"> au début de la célébration</w:t>
            </w:r>
            <w:r>
              <w:t>.</w:t>
            </w:r>
          </w:p>
          <w:p w14:paraId="4F4BA5DD" w14:textId="47FD7F7D" w:rsidR="00D25577" w:rsidRDefault="0075143D" w:rsidP="002D34FA">
            <w:pPr>
              <w:spacing w:line="276" w:lineRule="auto"/>
              <w:jc w:val="both"/>
            </w:pPr>
            <w:r>
              <w:t xml:space="preserve"> Ils les portent solennellement jusqu’au pupitre, lieu où il est prévu que l’Evangile soit proclamé.</w:t>
            </w:r>
          </w:p>
        </w:tc>
      </w:tr>
      <w:tr w:rsidR="00D25577" w14:paraId="076C6C83" w14:textId="77777777" w:rsidTr="00EA5220">
        <w:tc>
          <w:tcPr>
            <w:tcW w:w="1731" w:type="dxa"/>
          </w:tcPr>
          <w:p w14:paraId="0306CB18" w14:textId="0D6A89DB" w:rsidR="00D25577" w:rsidRDefault="00627931" w:rsidP="00E10D3C">
            <w:pPr>
              <w:spacing w:before="240"/>
              <w:jc w:val="center"/>
            </w:pPr>
            <w:r>
              <w:br/>
            </w:r>
            <w:r w:rsidR="0075143D">
              <w:t>Président de célébration</w:t>
            </w:r>
          </w:p>
          <w:p w14:paraId="2EF12FA2" w14:textId="77777777" w:rsidR="009615FB" w:rsidRDefault="009615FB" w:rsidP="00E10D3C">
            <w:pPr>
              <w:spacing w:line="276" w:lineRule="auto"/>
              <w:ind w:left="-141" w:right="-134"/>
              <w:jc w:val="center"/>
              <w:rPr>
                <w:i/>
              </w:rPr>
            </w:pPr>
          </w:p>
          <w:p w14:paraId="16B61440" w14:textId="30646873" w:rsidR="00D25577" w:rsidRDefault="0075143D" w:rsidP="00E10D3C">
            <w:pPr>
              <w:spacing w:line="276" w:lineRule="auto"/>
              <w:ind w:left="-141" w:right="-134"/>
              <w:jc w:val="center"/>
            </w:pPr>
            <w:r>
              <w:rPr>
                <w:i/>
              </w:rPr>
              <w:lastRenderedPageBreak/>
              <w:br/>
            </w:r>
          </w:p>
          <w:p w14:paraId="7089B522" w14:textId="77777777" w:rsidR="009615FB" w:rsidRDefault="009615FB" w:rsidP="00E10D3C">
            <w:pPr>
              <w:spacing w:line="276" w:lineRule="auto"/>
              <w:ind w:left="-141" w:right="-134"/>
              <w:jc w:val="center"/>
            </w:pPr>
          </w:p>
          <w:p w14:paraId="31BA31B2" w14:textId="77777777" w:rsidR="009615FB" w:rsidRDefault="009615FB" w:rsidP="00E10D3C">
            <w:pPr>
              <w:spacing w:line="276" w:lineRule="auto"/>
              <w:ind w:left="-141" w:right="-134"/>
              <w:jc w:val="center"/>
            </w:pPr>
          </w:p>
          <w:p w14:paraId="362B7B71" w14:textId="054BFF1F" w:rsidR="000C0EC2" w:rsidRPr="00627931" w:rsidRDefault="00016217" w:rsidP="00627931">
            <w:pPr>
              <w:spacing w:line="276" w:lineRule="auto"/>
              <w:ind w:right="-134"/>
              <w:rPr>
                <w:sz w:val="20"/>
                <w:szCs w:val="20"/>
              </w:rPr>
            </w:pPr>
            <w:r>
              <w:br/>
            </w:r>
          </w:p>
        </w:tc>
        <w:tc>
          <w:tcPr>
            <w:tcW w:w="8842" w:type="dxa"/>
          </w:tcPr>
          <w:p w14:paraId="7E6AAEE9" w14:textId="34B781BD" w:rsidR="0010033D" w:rsidRDefault="0075143D" w:rsidP="0023771D">
            <w:pPr>
              <w:spacing w:before="120" w:after="120" w:line="276" w:lineRule="auto"/>
              <w:jc w:val="both"/>
            </w:pPr>
            <w:r>
              <w:lastRenderedPageBreak/>
              <w:t xml:space="preserve">Il proclame l'Évangile : </w:t>
            </w:r>
          </w:p>
          <w:p w14:paraId="1ADF4A72" w14:textId="77777777" w:rsidR="00EA5220" w:rsidRDefault="00EA5220" w:rsidP="00EA5220">
            <w:pPr>
              <w:shd w:val="clear" w:color="auto" w:fill="FEEFE2"/>
              <w:spacing w:before="120" w:after="80" w:line="276" w:lineRule="auto"/>
              <w:jc w:val="both"/>
              <w:rPr>
                <w:b/>
                <w:bCs/>
                <w:sz w:val="28"/>
                <w:szCs w:val="28"/>
              </w:rPr>
            </w:pPr>
            <w:r>
              <w:rPr>
                <w:b/>
                <w:bCs/>
                <w:sz w:val="28"/>
                <w:szCs w:val="28"/>
              </w:rPr>
              <w:sym w:font="Wingdings" w:char="F026"/>
            </w:r>
            <w:r>
              <w:rPr>
                <w:b/>
                <w:bCs/>
                <w:sz w:val="28"/>
                <w:szCs w:val="28"/>
              </w:rPr>
              <w:t xml:space="preserve"> </w:t>
            </w:r>
            <w:r w:rsidRPr="00D968A0">
              <w:rPr>
                <w:rStyle w:val="Lienhypertexte"/>
                <w:b/>
                <w:bCs/>
                <w:color w:val="auto"/>
                <w:u w:val="none"/>
              </w:rPr>
              <w:t xml:space="preserve">Evangile </w:t>
            </w:r>
            <w:r>
              <w:rPr>
                <w:rStyle w:val="Lienhypertexte"/>
                <w:b/>
                <w:bCs/>
                <w:color w:val="auto"/>
                <w:u w:val="none"/>
              </w:rPr>
              <w:t xml:space="preserve">de Jésus Christ </w:t>
            </w:r>
            <w:r w:rsidRPr="00D968A0">
              <w:rPr>
                <w:rStyle w:val="Lienhypertexte"/>
                <w:b/>
                <w:bCs/>
                <w:color w:val="auto"/>
                <w:u w:val="none"/>
              </w:rPr>
              <w:t xml:space="preserve">selon saint </w:t>
            </w:r>
            <w:r>
              <w:rPr>
                <w:rStyle w:val="Lienhypertexte"/>
                <w:b/>
                <w:bCs/>
                <w:color w:val="auto"/>
                <w:u w:val="none"/>
              </w:rPr>
              <w:t>Jean</w:t>
            </w:r>
            <w:r w:rsidRPr="00D968A0">
              <w:rPr>
                <w:rStyle w:val="Lienhypertexte"/>
                <w:b/>
                <w:bCs/>
                <w:color w:val="auto"/>
                <w:u w:val="none"/>
              </w:rPr>
              <w:t xml:space="preserve"> </w:t>
            </w:r>
            <w:r w:rsidRPr="009724A9">
              <w:rPr>
                <w:rStyle w:val="Lienhypertexte"/>
                <w:b/>
                <w:bCs/>
                <w:color w:val="auto"/>
                <w:sz w:val="18"/>
                <w:szCs w:val="18"/>
                <w:u w:val="none"/>
              </w:rPr>
              <w:t>(</w:t>
            </w:r>
            <w:r>
              <w:rPr>
                <w:rStyle w:val="Lienhypertexte"/>
                <w:b/>
                <w:bCs/>
                <w:color w:val="auto"/>
                <w:sz w:val="18"/>
                <w:szCs w:val="18"/>
                <w:u w:val="none"/>
              </w:rPr>
              <w:t>20</w:t>
            </w:r>
            <w:r w:rsidRPr="009724A9">
              <w:rPr>
                <w:rStyle w:val="Lienhypertexte"/>
                <w:b/>
                <w:bCs/>
                <w:color w:val="auto"/>
                <w:sz w:val="18"/>
                <w:szCs w:val="18"/>
                <w:u w:val="none"/>
              </w:rPr>
              <w:t xml:space="preserve">, 1- </w:t>
            </w:r>
            <w:r>
              <w:rPr>
                <w:rStyle w:val="Lienhypertexte"/>
                <w:b/>
                <w:bCs/>
                <w:color w:val="auto"/>
                <w:sz w:val="18"/>
                <w:szCs w:val="18"/>
                <w:u w:val="none"/>
              </w:rPr>
              <w:t>9 Bible Parole de Vie</w:t>
            </w:r>
            <w:r w:rsidRPr="009724A9">
              <w:rPr>
                <w:rStyle w:val="Lienhypertexte"/>
                <w:b/>
                <w:bCs/>
                <w:color w:val="auto"/>
                <w:sz w:val="18"/>
                <w:szCs w:val="18"/>
                <w:u w:val="none"/>
              </w:rPr>
              <w:t>)</w:t>
            </w:r>
          </w:p>
          <w:p w14:paraId="0337B9BB" w14:textId="77777777" w:rsidR="00EA5220" w:rsidRDefault="00EA5220" w:rsidP="00EA5220">
            <w:pPr>
              <w:shd w:val="clear" w:color="auto" w:fill="FEEFE2"/>
              <w:spacing w:before="120" w:after="80" w:line="276" w:lineRule="auto"/>
              <w:jc w:val="both"/>
            </w:pPr>
            <w:r w:rsidRPr="00EA5220">
              <w:lastRenderedPageBreak/>
              <w:t>Le dimanche matin, très tôt, Marie de Magdala part vers la tombe. Il fait encore nuit. Il y avait une grosse pierre à l’entrée et Marie voit qu’on l’a enlevée. Alors elle part en courant, elle va trouver Simon-Pierre et l’autre disciple, celui que Jésus aimait. Elle leur dit : « On a enlevé le Seigneur de la tombe, et nous ne savons</w:t>
            </w:r>
            <w:r>
              <w:t xml:space="preserve"> </w:t>
            </w:r>
            <w:r w:rsidRPr="00EA5220">
              <w:t>pas où on l’a mis ! »</w:t>
            </w:r>
          </w:p>
          <w:p w14:paraId="7B97BE4C" w14:textId="6EE5BEAB" w:rsidR="00EA5220" w:rsidRDefault="00EA5220" w:rsidP="00471D5E">
            <w:pPr>
              <w:shd w:val="clear" w:color="auto" w:fill="FEEFE2"/>
              <w:spacing w:after="80" w:line="276" w:lineRule="auto"/>
              <w:jc w:val="both"/>
            </w:pPr>
            <w:r w:rsidRPr="00EA5220">
              <w:t>Pierre et l’autre disciple partent, ils vont vers la tombe. Ils courent tous les deux ensemble, mais l’autre disciple court plus vite que Pierre et il arrive le premier à la tombe. Il se penche et il voit les bandes de tissu posées par terre, mais il n’entre pas. Simon-Pierre arrive après lui. Il entre dans la tombe, il regarde les bandes de tissu posées par terre. Il regarde aussi le linge qu’on avait mis sur la tête de Jésus. Ce linge n’est pas posé avec les bandes de tissu, il est enroulé à part, à un autre endroit. Alors l’autre disciple, celui qui est arrivé le premier à la tombe, entre, lui aussi. Il voit et il croit. En effet, les disciples n’avaient pas encore compris ce que les Livres Saints annonçaient : Jésus doit se relever de la mort.</w:t>
            </w:r>
          </w:p>
        </w:tc>
      </w:tr>
      <w:tr w:rsidR="00D25577" w14:paraId="43F0CDE2" w14:textId="77777777" w:rsidTr="00EA5220">
        <w:tc>
          <w:tcPr>
            <w:tcW w:w="1731" w:type="dxa"/>
          </w:tcPr>
          <w:p w14:paraId="658B9DA7" w14:textId="77777777" w:rsidR="00D25577" w:rsidRDefault="0075143D" w:rsidP="000C5772">
            <w:pPr>
              <w:spacing w:before="240" w:line="276" w:lineRule="auto"/>
              <w:jc w:val="center"/>
            </w:pPr>
            <w:r>
              <w:lastRenderedPageBreak/>
              <w:t>Animateur de chants</w:t>
            </w:r>
          </w:p>
          <w:p w14:paraId="6383A03F" w14:textId="77777777" w:rsidR="000C5772" w:rsidRDefault="000C5772" w:rsidP="00F2444A">
            <w:pPr>
              <w:spacing w:line="276" w:lineRule="auto"/>
              <w:jc w:val="center"/>
            </w:pPr>
          </w:p>
          <w:p w14:paraId="382BF51F" w14:textId="64F73B1D" w:rsidR="00D25577" w:rsidRDefault="0075143D" w:rsidP="000C5772">
            <w:pPr>
              <w:jc w:val="center"/>
            </w:pPr>
            <w:r>
              <w:t xml:space="preserve">Président de célébration </w:t>
            </w:r>
            <w:r>
              <w:br/>
              <w:t xml:space="preserve">et </w:t>
            </w:r>
            <w:r w:rsidR="000C5772">
              <w:t xml:space="preserve">le </w:t>
            </w:r>
            <w:r>
              <w:t xml:space="preserve">porteur </w:t>
            </w:r>
            <w:r w:rsidR="00EB501A">
              <w:t>de la lumière</w:t>
            </w:r>
          </w:p>
          <w:p w14:paraId="09677DDB" w14:textId="6BBE8649" w:rsidR="00D25577" w:rsidRDefault="00D25577" w:rsidP="00F2444A">
            <w:pPr>
              <w:spacing w:line="276" w:lineRule="auto"/>
              <w:ind w:right="400"/>
              <w:jc w:val="center"/>
              <w:rPr>
                <w:i/>
              </w:rPr>
            </w:pPr>
          </w:p>
        </w:tc>
        <w:tc>
          <w:tcPr>
            <w:tcW w:w="8842" w:type="dxa"/>
          </w:tcPr>
          <w:p w14:paraId="5A1F8A3A" w14:textId="77777777" w:rsidR="00DF4BE7" w:rsidRDefault="00DF4BE7" w:rsidP="00DF4BE7">
            <w:pPr>
              <w:spacing w:before="240" w:line="276" w:lineRule="auto"/>
              <w:jc w:val="both"/>
            </w:pPr>
            <w:bookmarkStart w:id="3" w:name="_Hlk153463575"/>
            <w:r w:rsidRPr="009773C2">
              <w:sym w:font="Webdings" w:char="F0AF"/>
            </w:r>
            <w:bookmarkEnd w:id="3"/>
            <w:r w:rsidRPr="009773C2">
              <w:t xml:space="preserve"> « Alléluia, ta Parole est la lumière »</w:t>
            </w:r>
            <w:r>
              <w:t xml:space="preserve"> </w:t>
            </w:r>
          </w:p>
          <w:p w14:paraId="1B5B29B3" w14:textId="704E3551" w:rsidR="0089689A" w:rsidRDefault="0089689A" w:rsidP="0089689A">
            <w:pPr>
              <w:spacing w:before="240" w:line="276" w:lineRule="auto"/>
              <w:jc w:val="both"/>
            </w:pPr>
            <w:r>
              <w:br/>
            </w:r>
            <w:r w:rsidR="002777D9">
              <w:br/>
            </w:r>
            <w:r>
              <w:t xml:space="preserve">Pendant le chant d’acclamation, le président et l’adulte redéposent au visuel de célébration le livre de la Parole – </w:t>
            </w:r>
            <w:r w:rsidRPr="002777D9">
              <w:rPr>
                <w:color w:val="4A442A" w:themeColor="background2" w:themeShade="40"/>
              </w:rPr>
              <w:t xml:space="preserve">ouvert cette fois </w:t>
            </w:r>
            <w:r>
              <w:t>– et la lumière</w:t>
            </w:r>
            <w:r w:rsidR="002777D9">
              <w:t>.</w:t>
            </w:r>
          </w:p>
          <w:p w14:paraId="2BC51CDB" w14:textId="6FF90D3D" w:rsidR="0089689A" w:rsidRPr="0089689A" w:rsidRDefault="0089689A" w:rsidP="0089689A"/>
        </w:tc>
      </w:tr>
      <w:tr w:rsidR="00D25577" w14:paraId="1292EAC3" w14:textId="77777777" w:rsidTr="00EA5220">
        <w:tc>
          <w:tcPr>
            <w:tcW w:w="1731" w:type="dxa"/>
          </w:tcPr>
          <w:p w14:paraId="005F56D8" w14:textId="77777777" w:rsidR="00D25577" w:rsidRDefault="0075143D" w:rsidP="00630B23">
            <w:pPr>
              <w:spacing w:before="240" w:line="276" w:lineRule="auto"/>
              <w:jc w:val="center"/>
            </w:pPr>
            <w:r>
              <w:t>Président de célébration</w:t>
            </w:r>
          </w:p>
          <w:p w14:paraId="64935B2F" w14:textId="1C340E0A" w:rsidR="00D25577" w:rsidRDefault="00D25577" w:rsidP="00630B23">
            <w:pPr>
              <w:jc w:val="center"/>
            </w:pPr>
          </w:p>
        </w:tc>
        <w:tc>
          <w:tcPr>
            <w:tcW w:w="8842" w:type="dxa"/>
          </w:tcPr>
          <w:p w14:paraId="041DF531" w14:textId="77777777" w:rsidR="00D25577" w:rsidRDefault="0075143D">
            <w:pPr>
              <w:spacing w:before="120" w:after="120"/>
              <w:jc w:val="both"/>
            </w:pPr>
            <w:r>
              <w:t>Il invite à un bref moment de silence.</w:t>
            </w:r>
          </w:p>
          <w:p w14:paraId="0C5415DF" w14:textId="77777777" w:rsidR="00D25577" w:rsidRDefault="0075143D">
            <w:pPr>
              <w:spacing w:before="120" w:after="120" w:line="276" w:lineRule="auto"/>
              <w:jc w:val="both"/>
            </w:pPr>
            <w:r>
              <w:t>Puis il fait une brève rétrospective du cheminement parcouru avec des mots comme :</w:t>
            </w:r>
          </w:p>
          <w:p w14:paraId="1D8F4A43" w14:textId="2CCEA631" w:rsidR="000329D7" w:rsidRDefault="004F5E28" w:rsidP="00092BF7">
            <w:pPr>
              <w:spacing w:before="120" w:after="120" w:line="276" w:lineRule="auto"/>
              <w:jc w:val="both"/>
              <w:rPr>
                <w:color w:val="1F497D" w:themeColor="text2"/>
                <w:sz w:val="18"/>
                <w:szCs w:val="18"/>
              </w:rPr>
            </w:pPr>
            <w:r>
              <w:t xml:space="preserve">Les enfants, je vois ici un parcours et je cois savoir qu’il s’agit de votre </w:t>
            </w:r>
            <w:r w:rsidRPr="001E7D45">
              <w:rPr>
                <w:rFonts w:ascii="Baguet Script" w:hAnsi="Baguet Script"/>
                <w:b/>
                <w:bCs/>
                <w:color w:val="FFC000"/>
                <w:sz w:val="24"/>
                <w:szCs w:val="24"/>
              </w:rPr>
              <w:t>C</w:t>
            </w:r>
            <w:r w:rsidRPr="001E7D45">
              <w:rPr>
                <w:rFonts w:ascii="Baguet Script" w:hAnsi="Baguet Script"/>
                <w:b/>
                <w:bCs/>
                <w:color w:val="4F81BD" w:themeColor="accent1"/>
                <w:sz w:val="24"/>
                <w:szCs w:val="24"/>
              </w:rPr>
              <w:t>h</w:t>
            </w:r>
            <w:r w:rsidRPr="001E7D45">
              <w:rPr>
                <w:rFonts w:ascii="Baguet Script" w:hAnsi="Baguet Script"/>
                <w:b/>
                <w:bCs/>
                <w:color w:val="00B050"/>
                <w:sz w:val="24"/>
                <w:szCs w:val="24"/>
              </w:rPr>
              <w:t>e</w:t>
            </w:r>
            <w:r w:rsidRPr="001E7D45">
              <w:rPr>
                <w:rFonts w:ascii="Baguet Script" w:hAnsi="Baguet Script"/>
                <w:b/>
                <w:bCs/>
                <w:color w:val="FF0000"/>
                <w:sz w:val="24"/>
                <w:szCs w:val="24"/>
              </w:rPr>
              <w:t>m</w:t>
            </w:r>
            <w:r w:rsidRPr="001E7D45">
              <w:rPr>
                <w:rFonts w:ascii="Baguet Script" w:hAnsi="Baguet Script"/>
                <w:b/>
                <w:bCs/>
                <w:color w:val="632423" w:themeColor="accent2" w:themeShade="80"/>
                <w:sz w:val="24"/>
                <w:szCs w:val="24"/>
              </w:rPr>
              <w:t>i</w:t>
            </w:r>
            <w:r w:rsidRPr="001E7D45">
              <w:rPr>
                <w:rFonts w:ascii="Baguet Script" w:hAnsi="Baguet Script"/>
                <w:b/>
                <w:bCs/>
                <w:color w:val="4F81BD" w:themeColor="accent1"/>
                <w:sz w:val="24"/>
                <w:szCs w:val="24"/>
              </w:rPr>
              <w:t>n</w:t>
            </w:r>
            <w:r w:rsidRPr="001E7D45">
              <w:rPr>
                <w:rFonts w:ascii="Baguet Script" w:hAnsi="Baguet Script"/>
                <w:b/>
                <w:bCs/>
                <w:sz w:val="24"/>
                <w:szCs w:val="24"/>
              </w:rPr>
              <w:t xml:space="preserve"> </w:t>
            </w:r>
            <w:r w:rsidRPr="001E7D45">
              <w:rPr>
                <w:rFonts w:ascii="Baguet Script" w:hAnsi="Baguet Script"/>
                <w:b/>
                <w:bCs/>
                <w:color w:val="FFC000"/>
                <w:sz w:val="24"/>
                <w:szCs w:val="24"/>
              </w:rPr>
              <w:t>v</w:t>
            </w:r>
            <w:r w:rsidRPr="001E7D45">
              <w:rPr>
                <w:rFonts w:ascii="Baguet Script" w:hAnsi="Baguet Script"/>
                <w:b/>
                <w:bCs/>
                <w:color w:val="00B050"/>
                <w:sz w:val="24"/>
                <w:szCs w:val="24"/>
              </w:rPr>
              <w:t>e</w:t>
            </w:r>
            <w:r w:rsidRPr="001E7D45">
              <w:rPr>
                <w:rFonts w:ascii="Baguet Script" w:hAnsi="Baguet Script"/>
                <w:b/>
                <w:bCs/>
                <w:color w:val="632423" w:themeColor="accent2" w:themeShade="80"/>
                <w:sz w:val="24"/>
                <w:szCs w:val="24"/>
              </w:rPr>
              <w:t>r</w:t>
            </w:r>
            <w:r w:rsidRPr="001E7D45">
              <w:rPr>
                <w:rFonts w:ascii="Baguet Script" w:hAnsi="Baguet Script"/>
                <w:b/>
                <w:bCs/>
                <w:color w:val="FF0000"/>
                <w:sz w:val="24"/>
                <w:szCs w:val="24"/>
              </w:rPr>
              <w:t xml:space="preserve">s </w:t>
            </w:r>
            <w:r w:rsidRPr="001E7D45">
              <w:rPr>
                <w:rFonts w:ascii="Baguet Script" w:hAnsi="Baguet Script"/>
                <w:b/>
                <w:bCs/>
                <w:color w:val="00B050"/>
                <w:sz w:val="24"/>
                <w:szCs w:val="24"/>
              </w:rPr>
              <w:t>P</w:t>
            </w:r>
            <w:r w:rsidRPr="001E7D45">
              <w:rPr>
                <w:rFonts w:ascii="Baguet Script" w:hAnsi="Baguet Script"/>
                <w:b/>
                <w:bCs/>
                <w:color w:val="4F81BD" w:themeColor="accent1"/>
                <w:sz w:val="24"/>
                <w:szCs w:val="24"/>
              </w:rPr>
              <w:t>â</w:t>
            </w:r>
            <w:r w:rsidRPr="001E7D45">
              <w:rPr>
                <w:rFonts w:ascii="Baguet Script" w:hAnsi="Baguet Script"/>
                <w:b/>
                <w:bCs/>
                <w:color w:val="632423" w:themeColor="accent2" w:themeShade="80"/>
                <w:sz w:val="24"/>
                <w:szCs w:val="24"/>
              </w:rPr>
              <w:t>q</w:t>
            </w:r>
            <w:r w:rsidRPr="001E7D45">
              <w:rPr>
                <w:rFonts w:ascii="Baguet Script" w:hAnsi="Baguet Script"/>
                <w:b/>
                <w:bCs/>
                <w:color w:val="FFC000"/>
                <w:sz w:val="24"/>
                <w:szCs w:val="24"/>
              </w:rPr>
              <w:t>u</w:t>
            </w:r>
            <w:r w:rsidRPr="001E7D45">
              <w:rPr>
                <w:rFonts w:ascii="Baguet Script" w:hAnsi="Baguet Script"/>
                <w:b/>
                <w:bCs/>
                <w:color w:val="FF0000"/>
                <w:sz w:val="24"/>
                <w:szCs w:val="24"/>
              </w:rPr>
              <w:t>e</w:t>
            </w:r>
            <w:r w:rsidRPr="001E7D45">
              <w:rPr>
                <w:rFonts w:ascii="Baguet Script" w:hAnsi="Baguet Script"/>
                <w:b/>
                <w:bCs/>
                <w:color w:val="7030A0"/>
                <w:sz w:val="24"/>
                <w:szCs w:val="24"/>
              </w:rPr>
              <w:t>s</w:t>
            </w:r>
            <w:r>
              <w:rPr>
                <w:rFonts w:ascii="Cambria" w:hAnsi="Cambria" w:cs="Cambria"/>
                <w:b/>
                <w:bCs/>
                <w:color w:val="7030A0"/>
                <w:sz w:val="24"/>
                <w:szCs w:val="24"/>
              </w:rPr>
              <w:t> </w:t>
            </w:r>
            <w:r w:rsidRPr="004F5E28">
              <w:rPr>
                <w:color w:val="4A442A" w:themeColor="background2" w:themeShade="40"/>
              </w:rPr>
              <w:t>!</w:t>
            </w:r>
            <w:r>
              <w:rPr>
                <w:color w:val="4A442A" w:themeColor="background2" w:themeShade="40"/>
              </w:rPr>
              <w:t xml:space="preserve"> </w:t>
            </w:r>
            <w:r w:rsidR="00BE4E0C">
              <w:rPr>
                <w:color w:val="4A442A" w:themeColor="background2" w:themeShade="40"/>
              </w:rPr>
              <w:br/>
            </w:r>
            <w:r w:rsidRPr="00BE4E0C">
              <w:rPr>
                <w:color w:val="1F497D" w:themeColor="text2"/>
                <w:sz w:val="18"/>
                <w:szCs w:val="18"/>
              </w:rPr>
              <w:t>(montrer</w:t>
            </w:r>
            <w:r w:rsidR="00BE4E0C">
              <w:rPr>
                <w:color w:val="1F497D" w:themeColor="text2"/>
                <w:sz w:val="18"/>
                <w:szCs w:val="18"/>
              </w:rPr>
              <w:t xml:space="preserve"> le parcours</w:t>
            </w:r>
            <w:r w:rsidRPr="00BE4E0C">
              <w:rPr>
                <w:color w:val="1F497D" w:themeColor="text2"/>
                <w:sz w:val="18"/>
                <w:szCs w:val="18"/>
              </w:rPr>
              <w:t xml:space="preserve"> </w:t>
            </w:r>
            <w:r w:rsidR="00BE4E0C" w:rsidRPr="00BE4E0C">
              <w:rPr>
                <w:color w:val="1F497D" w:themeColor="text2"/>
                <w:sz w:val="18"/>
                <w:szCs w:val="18"/>
              </w:rPr>
              <w:t>au visuel de célébration)</w:t>
            </w:r>
            <w:r w:rsidR="00BE4E0C">
              <w:rPr>
                <w:color w:val="4A442A" w:themeColor="background2" w:themeShade="40"/>
              </w:rPr>
              <w:t xml:space="preserve">. </w:t>
            </w:r>
            <w:r>
              <w:rPr>
                <w:color w:val="4A442A" w:themeColor="background2" w:themeShade="40"/>
              </w:rPr>
              <w:t>Vous avez</w:t>
            </w:r>
            <w:r w:rsidR="00BE4E0C">
              <w:rPr>
                <w:color w:val="4A442A" w:themeColor="background2" w:themeShade="40"/>
              </w:rPr>
              <w:t xml:space="preserve"> eu l’occasion de</w:t>
            </w:r>
            <w:r>
              <w:rPr>
                <w:color w:val="4A442A" w:themeColor="background2" w:themeShade="40"/>
              </w:rPr>
              <w:t xml:space="preserve"> parcourir un chemin, tels des sportifs et d’ailleurs les </w:t>
            </w:r>
            <w:r w:rsidR="00C52A52">
              <w:rPr>
                <w:color w:val="4A442A" w:themeColor="background2" w:themeShade="40"/>
              </w:rPr>
              <w:t xml:space="preserve">fanions verts à vos étendards, </w:t>
            </w:r>
            <w:r w:rsidR="00A44D1A">
              <w:rPr>
                <w:color w:val="4A442A" w:themeColor="background2" w:themeShade="40"/>
              </w:rPr>
              <w:t xml:space="preserve">et </w:t>
            </w:r>
            <w:r w:rsidR="00C52A52">
              <w:rPr>
                <w:color w:val="4A442A" w:themeColor="background2" w:themeShade="40"/>
              </w:rPr>
              <w:t xml:space="preserve">les </w:t>
            </w:r>
            <w:r>
              <w:rPr>
                <w:color w:val="4A442A" w:themeColor="background2" w:themeShade="40"/>
              </w:rPr>
              <w:t>baskets que vous portez aux pieds en témoignent. Ce n’était pas n’importe quel chemin</w:t>
            </w:r>
            <w:r w:rsidR="00BE4E0C">
              <w:rPr>
                <w:color w:val="4A442A" w:themeColor="background2" w:themeShade="40"/>
              </w:rPr>
              <w:t xml:space="preserve">, </w:t>
            </w:r>
            <w:r>
              <w:rPr>
                <w:color w:val="4A442A" w:themeColor="background2" w:themeShade="40"/>
              </w:rPr>
              <w:t>il vous fallait vous tenir prêts</w:t>
            </w:r>
            <w:r w:rsidR="00BE4E0C">
              <w:rPr>
                <w:color w:val="4A442A" w:themeColor="background2" w:themeShade="40"/>
              </w:rPr>
              <w:t xml:space="preserve"> et répondre à l’invitation : </w:t>
            </w:r>
            <w:r w:rsidR="00BE4E0C">
              <w:rPr>
                <w:rFonts w:ascii="Bodoni MT" w:hAnsi="Bodoni MT"/>
                <w:b/>
                <w:bCs/>
                <w:color w:val="FFC000"/>
              </w:rPr>
              <w:t>« C</w:t>
            </w:r>
            <w:r w:rsidRPr="00C97F2F">
              <w:rPr>
                <w:rFonts w:ascii="Bodoni MT" w:hAnsi="Bodoni MT"/>
                <w:b/>
                <w:bCs/>
                <w:color w:val="FFC000"/>
              </w:rPr>
              <w:t>arême, tous partants ?</w:t>
            </w:r>
            <w:r w:rsidR="00BE4E0C">
              <w:rPr>
                <w:rFonts w:ascii="Bodoni MT" w:hAnsi="Bodoni MT"/>
                <w:b/>
                <w:bCs/>
                <w:color w:val="FFC000"/>
              </w:rPr>
              <w:t> »</w:t>
            </w:r>
            <w:r>
              <w:rPr>
                <w:rFonts w:ascii="Bodoni MT" w:hAnsi="Bodoni MT"/>
                <w:b/>
                <w:bCs/>
                <w:color w:val="FFC000"/>
              </w:rPr>
              <w:t xml:space="preserve"> </w:t>
            </w:r>
            <w:r w:rsidR="00BE4E0C">
              <w:rPr>
                <w:rFonts w:ascii="Bodoni MT" w:hAnsi="Bodoni MT"/>
                <w:b/>
                <w:bCs/>
                <w:color w:val="FFC000"/>
              </w:rPr>
              <w:br/>
            </w:r>
            <w:r w:rsidR="00BE4E0C">
              <w:t>Et ce chemin, vous l’avez réalisé, il vous a conduits à Pâques</w:t>
            </w:r>
            <w:r w:rsidR="00C52A52">
              <w:t>. I</w:t>
            </w:r>
            <w:r w:rsidR="00BE4E0C">
              <w:t>l vous a permis de découvrir que la force de l’encouragement, du soutien, de la prière, du témoignage qui relève</w:t>
            </w:r>
            <w:r w:rsidR="00C52A52">
              <w:t>,</w:t>
            </w:r>
            <w:r w:rsidR="00BE4E0C">
              <w:t xml:space="preserve"> est plus forte que tout</w:t>
            </w:r>
            <w:r w:rsidR="00C52A52">
              <w:t>, p</w:t>
            </w:r>
            <w:r w:rsidR="00BE4E0C">
              <w:t xml:space="preserve">lus forte que le découragement, </w:t>
            </w:r>
            <w:r w:rsidR="00C52A52">
              <w:t xml:space="preserve">que </w:t>
            </w:r>
            <w:r w:rsidR="00BE4E0C">
              <w:t xml:space="preserve">la fatigue, </w:t>
            </w:r>
            <w:r w:rsidR="00C52A52">
              <w:t xml:space="preserve">que </w:t>
            </w:r>
            <w:r w:rsidR="00BE4E0C">
              <w:t>la déception</w:t>
            </w:r>
            <w:r w:rsidR="00C52A52">
              <w:t xml:space="preserve">. Alors, chemin faisant, et nous avec vous, nous pouvons dire : </w:t>
            </w:r>
            <w:r w:rsidR="00C52A52">
              <w:rPr>
                <w:rFonts w:ascii="Bodoni MT" w:hAnsi="Bodoni MT"/>
                <w:b/>
                <w:bCs/>
                <w:color w:val="FFC000"/>
              </w:rPr>
              <w:t>« Pâques</w:t>
            </w:r>
            <w:r w:rsidR="00C52A52" w:rsidRPr="00C97F2F">
              <w:rPr>
                <w:rFonts w:ascii="Bodoni MT" w:hAnsi="Bodoni MT"/>
                <w:b/>
                <w:bCs/>
                <w:color w:val="FFC000"/>
              </w:rPr>
              <w:t xml:space="preserve">, tous </w:t>
            </w:r>
            <w:r w:rsidR="00C52A52">
              <w:rPr>
                <w:rFonts w:ascii="Bodoni MT" w:hAnsi="Bodoni MT"/>
                <w:b/>
                <w:bCs/>
                <w:color w:val="FFC000"/>
              </w:rPr>
              <w:t>gagn</w:t>
            </w:r>
            <w:r w:rsidR="00C52A52" w:rsidRPr="00C97F2F">
              <w:rPr>
                <w:rFonts w:ascii="Bodoni MT" w:hAnsi="Bodoni MT"/>
                <w:b/>
                <w:bCs/>
                <w:color w:val="FFC000"/>
              </w:rPr>
              <w:t>ants</w:t>
            </w:r>
            <w:r w:rsidR="00C52A52">
              <w:rPr>
                <w:rFonts w:ascii="Bodoni MT" w:hAnsi="Bodoni MT"/>
                <w:b/>
                <w:bCs/>
                <w:color w:val="FFC000"/>
              </w:rPr>
              <w:t> ! »</w:t>
            </w:r>
            <w:r w:rsidR="00C52A52">
              <w:br/>
              <w:t>Et a</w:t>
            </w:r>
            <w:r w:rsidR="00BE4E0C">
              <w:t>ujourd’hui</w:t>
            </w:r>
            <w:r w:rsidR="00C52A52">
              <w:t xml:space="preserve"> justement</w:t>
            </w:r>
            <w:r w:rsidR="00BE4E0C">
              <w:t>, nous célébrons Jésus ressuscité</w:t>
            </w:r>
            <w:r w:rsidR="00C52A52">
              <w:t xml:space="preserve">, Jésus présent à nos côtés, Jésus qui nous redit que la vie est plus forte que la mort. C’est véritablement à Pâques que nous </w:t>
            </w:r>
            <w:r w:rsidR="001A0253">
              <w:t xml:space="preserve">faisons cette </w:t>
            </w:r>
            <w:r w:rsidR="00C52A52">
              <w:t>découv</w:t>
            </w:r>
            <w:r w:rsidR="001A0253">
              <w:t xml:space="preserve">erte. Aussi, </w:t>
            </w:r>
            <w:r w:rsidR="00092BF7">
              <w:t xml:space="preserve">ce que nous avons vécu, </w:t>
            </w:r>
            <w:r w:rsidR="001A0253">
              <w:t>ça n’est pas un « tous gagnants » personnel et individuel, ça n’est pas no</w:t>
            </w:r>
            <w:r w:rsidR="00092BF7">
              <w:t>n</w:t>
            </w:r>
            <w:r w:rsidR="001A0253">
              <w:t xml:space="preserve"> plus un « tous gagnants » ensemble</w:t>
            </w:r>
            <w:r w:rsidR="00092BF7">
              <w:t xml:space="preserve"> et collectif, c’est un </w:t>
            </w:r>
            <w:r w:rsidR="00092BF7">
              <w:rPr>
                <w:rFonts w:ascii="Bodoni MT" w:hAnsi="Bodoni MT"/>
                <w:b/>
                <w:bCs/>
                <w:color w:val="FFC000"/>
              </w:rPr>
              <w:t>« T</w:t>
            </w:r>
            <w:r w:rsidR="00092BF7" w:rsidRPr="00C97F2F">
              <w:rPr>
                <w:rFonts w:ascii="Bodoni MT" w:hAnsi="Bodoni MT"/>
                <w:b/>
                <w:bCs/>
                <w:color w:val="FFC000"/>
              </w:rPr>
              <w:t xml:space="preserve">ous </w:t>
            </w:r>
            <w:r w:rsidR="00092BF7">
              <w:rPr>
                <w:rFonts w:ascii="Bodoni MT" w:hAnsi="Bodoni MT"/>
                <w:b/>
                <w:bCs/>
                <w:color w:val="FFC000"/>
              </w:rPr>
              <w:t>gagn</w:t>
            </w:r>
            <w:r w:rsidR="00092BF7" w:rsidRPr="00C97F2F">
              <w:rPr>
                <w:rFonts w:ascii="Bodoni MT" w:hAnsi="Bodoni MT"/>
                <w:b/>
                <w:bCs/>
                <w:color w:val="FFC000"/>
              </w:rPr>
              <w:t>ants</w:t>
            </w:r>
            <w:r w:rsidR="00092BF7">
              <w:rPr>
                <w:rFonts w:ascii="Bodoni MT" w:hAnsi="Bodoni MT"/>
                <w:b/>
                <w:bCs/>
                <w:color w:val="FFC000"/>
              </w:rPr>
              <w:t xml:space="preserve"> avec Jésus ! »</w:t>
            </w:r>
            <w:r w:rsidR="001A0253">
              <w:t xml:space="preserve"> </w:t>
            </w:r>
            <w:r w:rsidR="00092BF7">
              <w:t xml:space="preserve"> Je vous propose, dans le silence de votre cœur, de parler à Jésus en lui disant de quoi vous avez été gagnants. Pour cela, toujours dans le silence de notre cœur, nous pouvons compléter cette phrase : « A</w:t>
            </w:r>
            <w:r w:rsidR="00CF642D" w:rsidRPr="003D0A06">
              <w:t xml:space="preserve">vec </w:t>
            </w:r>
            <w:r w:rsidR="00092BF7">
              <w:t xml:space="preserve">toi </w:t>
            </w:r>
            <w:r w:rsidR="00CF642D" w:rsidRPr="003D0A06">
              <w:t>Jésus, j’ai gagné en…</w:t>
            </w:r>
            <w:r w:rsidR="00092BF7">
              <w:t xml:space="preserve"> » </w:t>
            </w:r>
            <w:r w:rsidR="00092BF7" w:rsidRPr="00BE4E0C">
              <w:rPr>
                <w:color w:val="1F497D" w:themeColor="text2"/>
                <w:sz w:val="18"/>
                <w:szCs w:val="18"/>
              </w:rPr>
              <w:t>(</w:t>
            </w:r>
            <w:r w:rsidR="00092BF7">
              <w:rPr>
                <w:color w:val="1F497D" w:themeColor="text2"/>
                <w:sz w:val="18"/>
                <w:szCs w:val="18"/>
              </w:rPr>
              <w:t>laisser un instant de silence, au besoin redire la phrase à compléter)</w:t>
            </w:r>
          </w:p>
          <w:p w14:paraId="26AE94E5" w14:textId="72C056EE" w:rsidR="00630B23" w:rsidRDefault="00A44D1A" w:rsidP="005A3924">
            <w:pPr>
              <w:spacing w:before="120" w:after="120" w:line="276" w:lineRule="auto"/>
              <w:jc w:val="both"/>
            </w:pPr>
            <w:r>
              <w:t xml:space="preserve">Les enfants, ce que je vais vous montrer est assez incroyable… Ce que nous venons de vivre : Pâques, la résurrection de la vie sur la mort reprise par la symbolique de la croix est présente sur nos étendards depuis le début de l’année ! </w:t>
            </w:r>
            <w:r w:rsidRPr="00BE4E0C">
              <w:rPr>
                <w:color w:val="1F497D" w:themeColor="text2"/>
                <w:sz w:val="18"/>
                <w:szCs w:val="18"/>
              </w:rPr>
              <w:t>(</w:t>
            </w:r>
            <w:r>
              <w:rPr>
                <w:color w:val="1F497D" w:themeColor="text2"/>
                <w:sz w:val="18"/>
                <w:szCs w:val="18"/>
              </w:rPr>
              <w:t>se saisir d’un étendard et faire observer que la croix y est présente, par les deux bâtons qui s’entrecroisent et supportent le tissu)</w:t>
            </w:r>
            <w:r w:rsidR="005A3924">
              <w:t xml:space="preserve"> Tout à l’heure à l’étendard de notre classe, nous pourrons mettre la trace de notre </w:t>
            </w:r>
            <w:r w:rsidR="005A3924" w:rsidRPr="001E7D45">
              <w:rPr>
                <w:rFonts w:ascii="Baguet Script" w:hAnsi="Baguet Script"/>
                <w:b/>
                <w:bCs/>
                <w:color w:val="FFC000"/>
                <w:sz w:val="24"/>
                <w:szCs w:val="24"/>
              </w:rPr>
              <w:t>C</w:t>
            </w:r>
            <w:r w:rsidR="005A3924" w:rsidRPr="001E7D45">
              <w:rPr>
                <w:rFonts w:ascii="Baguet Script" w:hAnsi="Baguet Script"/>
                <w:b/>
                <w:bCs/>
                <w:color w:val="4F81BD" w:themeColor="accent1"/>
                <w:sz w:val="24"/>
                <w:szCs w:val="24"/>
              </w:rPr>
              <w:t>h</w:t>
            </w:r>
            <w:r w:rsidR="005A3924" w:rsidRPr="001E7D45">
              <w:rPr>
                <w:rFonts w:ascii="Baguet Script" w:hAnsi="Baguet Script"/>
                <w:b/>
                <w:bCs/>
                <w:color w:val="00B050"/>
                <w:sz w:val="24"/>
                <w:szCs w:val="24"/>
              </w:rPr>
              <w:t>e</w:t>
            </w:r>
            <w:r w:rsidR="005A3924" w:rsidRPr="001E7D45">
              <w:rPr>
                <w:rFonts w:ascii="Baguet Script" w:hAnsi="Baguet Script"/>
                <w:b/>
                <w:bCs/>
                <w:color w:val="FF0000"/>
                <w:sz w:val="24"/>
                <w:szCs w:val="24"/>
              </w:rPr>
              <w:t>m</w:t>
            </w:r>
            <w:r w:rsidR="005A3924" w:rsidRPr="001E7D45">
              <w:rPr>
                <w:rFonts w:ascii="Baguet Script" w:hAnsi="Baguet Script"/>
                <w:b/>
                <w:bCs/>
                <w:color w:val="632423" w:themeColor="accent2" w:themeShade="80"/>
                <w:sz w:val="24"/>
                <w:szCs w:val="24"/>
              </w:rPr>
              <w:t>i</w:t>
            </w:r>
            <w:r w:rsidR="005A3924" w:rsidRPr="001E7D45">
              <w:rPr>
                <w:rFonts w:ascii="Baguet Script" w:hAnsi="Baguet Script"/>
                <w:b/>
                <w:bCs/>
                <w:color w:val="4F81BD" w:themeColor="accent1"/>
                <w:sz w:val="24"/>
                <w:szCs w:val="24"/>
              </w:rPr>
              <w:t>n</w:t>
            </w:r>
            <w:r w:rsidR="005A3924" w:rsidRPr="001E7D45">
              <w:rPr>
                <w:rFonts w:ascii="Baguet Script" w:hAnsi="Baguet Script"/>
                <w:b/>
                <w:bCs/>
                <w:sz w:val="24"/>
                <w:szCs w:val="24"/>
              </w:rPr>
              <w:t xml:space="preserve"> </w:t>
            </w:r>
            <w:r w:rsidR="005A3924" w:rsidRPr="001E7D45">
              <w:rPr>
                <w:rFonts w:ascii="Baguet Script" w:hAnsi="Baguet Script"/>
                <w:b/>
                <w:bCs/>
                <w:color w:val="FFC000"/>
                <w:sz w:val="24"/>
                <w:szCs w:val="24"/>
              </w:rPr>
              <w:t>v</w:t>
            </w:r>
            <w:r w:rsidR="005A3924" w:rsidRPr="001E7D45">
              <w:rPr>
                <w:rFonts w:ascii="Baguet Script" w:hAnsi="Baguet Script"/>
                <w:b/>
                <w:bCs/>
                <w:color w:val="00B050"/>
                <w:sz w:val="24"/>
                <w:szCs w:val="24"/>
              </w:rPr>
              <w:t>e</w:t>
            </w:r>
            <w:r w:rsidR="005A3924" w:rsidRPr="001E7D45">
              <w:rPr>
                <w:rFonts w:ascii="Baguet Script" w:hAnsi="Baguet Script"/>
                <w:b/>
                <w:bCs/>
                <w:color w:val="632423" w:themeColor="accent2" w:themeShade="80"/>
                <w:sz w:val="24"/>
                <w:szCs w:val="24"/>
              </w:rPr>
              <w:t>r</w:t>
            </w:r>
            <w:r w:rsidR="005A3924" w:rsidRPr="001E7D45">
              <w:rPr>
                <w:rFonts w:ascii="Baguet Script" w:hAnsi="Baguet Script"/>
                <w:b/>
                <w:bCs/>
                <w:color w:val="FF0000"/>
                <w:sz w:val="24"/>
                <w:szCs w:val="24"/>
              </w:rPr>
              <w:t xml:space="preserve">s </w:t>
            </w:r>
            <w:r w:rsidR="005A3924" w:rsidRPr="001E7D45">
              <w:rPr>
                <w:rFonts w:ascii="Baguet Script" w:hAnsi="Baguet Script"/>
                <w:b/>
                <w:bCs/>
                <w:color w:val="00B050"/>
                <w:sz w:val="24"/>
                <w:szCs w:val="24"/>
              </w:rPr>
              <w:t>P</w:t>
            </w:r>
            <w:r w:rsidR="005A3924" w:rsidRPr="001E7D45">
              <w:rPr>
                <w:rFonts w:ascii="Baguet Script" w:hAnsi="Baguet Script"/>
                <w:b/>
                <w:bCs/>
                <w:color w:val="4F81BD" w:themeColor="accent1"/>
                <w:sz w:val="24"/>
                <w:szCs w:val="24"/>
              </w:rPr>
              <w:t>â</w:t>
            </w:r>
            <w:r w:rsidR="005A3924" w:rsidRPr="001E7D45">
              <w:rPr>
                <w:rFonts w:ascii="Baguet Script" w:hAnsi="Baguet Script"/>
                <w:b/>
                <w:bCs/>
                <w:color w:val="632423" w:themeColor="accent2" w:themeShade="80"/>
                <w:sz w:val="24"/>
                <w:szCs w:val="24"/>
              </w:rPr>
              <w:t>q</w:t>
            </w:r>
            <w:r w:rsidR="005A3924" w:rsidRPr="001E7D45">
              <w:rPr>
                <w:rFonts w:ascii="Baguet Script" w:hAnsi="Baguet Script"/>
                <w:b/>
                <w:bCs/>
                <w:color w:val="FFC000"/>
                <w:sz w:val="24"/>
                <w:szCs w:val="24"/>
              </w:rPr>
              <w:t>u</w:t>
            </w:r>
            <w:r w:rsidR="005A3924" w:rsidRPr="001E7D45">
              <w:rPr>
                <w:rFonts w:ascii="Baguet Script" w:hAnsi="Baguet Script"/>
                <w:b/>
                <w:bCs/>
                <w:color w:val="FF0000"/>
                <w:sz w:val="24"/>
                <w:szCs w:val="24"/>
              </w:rPr>
              <w:t>e</w:t>
            </w:r>
            <w:r w:rsidR="005A3924" w:rsidRPr="001E7D45">
              <w:rPr>
                <w:rFonts w:ascii="Baguet Script" w:hAnsi="Baguet Script"/>
                <w:b/>
                <w:bCs/>
                <w:color w:val="7030A0"/>
                <w:sz w:val="24"/>
                <w:szCs w:val="24"/>
              </w:rPr>
              <w:t>s</w:t>
            </w:r>
            <w:r w:rsidR="005A3924">
              <w:rPr>
                <w:rFonts w:ascii="Cambria" w:hAnsi="Cambria" w:cs="Cambria"/>
                <w:b/>
                <w:bCs/>
                <w:color w:val="7030A0"/>
                <w:sz w:val="24"/>
                <w:szCs w:val="24"/>
              </w:rPr>
              <w:t> </w:t>
            </w:r>
            <w:r w:rsidR="005A3924">
              <w:t xml:space="preserve">: </w:t>
            </w:r>
            <w:bookmarkStart w:id="4" w:name="_Hlk155711228"/>
            <w:r w:rsidR="005A3924">
              <w:rPr>
                <w:rFonts w:ascii="Bodoni MT" w:hAnsi="Bodoni MT"/>
                <w:b/>
                <w:bCs/>
                <w:color w:val="FFC000"/>
              </w:rPr>
              <w:t>« T</w:t>
            </w:r>
            <w:r w:rsidR="005A3924" w:rsidRPr="00C97F2F">
              <w:rPr>
                <w:rFonts w:ascii="Bodoni MT" w:hAnsi="Bodoni MT"/>
                <w:b/>
                <w:bCs/>
                <w:color w:val="FFC000"/>
              </w:rPr>
              <w:t xml:space="preserve">ous </w:t>
            </w:r>
            <w:r w:rsidR="005A3924">
              <w:rPr>
                <w:rFonts w:ascii="Bodoni MT" w:hAnsi="Bodoni MT"/>
                <w:b/>
                <w:bCs/>
                <w:color w:val="FFC000"/>
              </w:rPr>
              <w:t>gagn</w:t>
            </w:r>
            <w:r w:rsidR="005A3924" w:rsidRPr="00C97F2F">
              <w:rPr>
                <w:rFonts w:ascii="Bodoni MT" w:hAnsi="Bodoni MT"/>
                <w:b/>
                <w:bCs/>
                <w:color w:val="FFC000"/>
              </w:rPr>
              <w:t>ants</w:t>
            </w:r>
            <w:r w:rsidR="005A3924">
              <w:rPr>
                <w:rFonts w:ascii="Bodoni MT" w:hAnsi="Bodoni MT"/>
                <w:b/>
                <w:bCs/>
                <w:color w:val="FFC000"/>
              </w:rPr>
              <w:t xml:space="preserve"> avec Jésus ! »</w:t>
            </w:r>
            <w:bookmarkEnd w:id="4"/>
          </w:p>
        </w:tc>
      </w:tr>
      <w:tr w:rsidR="00D25577" w14:paraId="56F58E63" w14:textId="77777777" w:rsidTr="002144CC">
        <w:tc>
          <w:tcPr>
            <w:tcW w:w="10573" w:type="dxa"/>
            <w:gridSpan w:val="2"/>
            <w:vAlign w:val="center"/>
          </w:tcPr>
          <w:p w14:paraId="2944FEF4" w14:textId="77777777" w:rsidR="00D25577" w:rsidRDefault="0075143D" w:rsidP="009773C2">
            <w:pPr>
              <w:spacing w:line="276" w:lineRule="auto"/>
              <w:jc w:val="center"/>
            </w:pPr>
            <w:r w:rsidRPr="0010033D">
              <w:rPr>
                <w:rFonts w:ascii="Arial Rounded" w:eastAsia="Arial Rounded" w:hAnsi="Arial Rounded" w:cs="Arial Rounded"/>
                <w:b/>
                <w:color w:val="984806" w:themeColor="accent6" w:themeShade="80"/>
                <w:sz w:val="28"/>
                <w:szCs w:val="28"/>
              </w:rPr>
              <w:lastRenderedPageBreak/>
              <w:t>Temps de la Prière</w:t>
            </w:r>
          </w:p>
        </w:tc>
      </w:tr>
      <w:tr w:rsidR="00D25577" w14:paraId="16763EE1" w14:textId="77777777" w:rsidTr="00EA5220">
        <w:trPr>
          <w:trHeight w:val="3028"/>
        </w:trPr>
        <w:tc>
          <w:tcPr>
            <w:tcW w:w="1731" w:type="dxa"/>
          </w:tcPr>
          <w:p w14:paraId="25644B33" w14:textId="77777777" w:rsidR="00D25577" w:rsidRDefault="00D25577">
            <w:pPr>
              <w:rPr>
                <w:sz w:val="8"/>
                <w:szCs w:val="8"/>
              </w:rPr>
            </w:pPr>
          </w:p>
          <w:p w14:paraId="13A5B833" w14:textId="77777777" w:rsidR="00D25577" w:rsidRPr="00947BD9" w:rsidRDefault="0075143D">
            <w:pPr>
              <w:jc w:val="center"/>
              <w:rPr>
                <w:sz w:val="20"/>
                <w:szCs w:val="20"/>
              </w:rPr>
            </w:pPr>
            <w:r w:rsidRPr="00947BD9">
              <w:rPr>
                <w:sz w:val="20"/>
                <w:szCs w:val="20"/>
              </w:rPr>
              <w:t>Président de célébration</w:t>
            </w:r>
          </w:p>
          <w:p w14:paraId="3A7C9F15" w14:textId="636B857D" w:rsidR="00995001" w:rsidRPr="00947BD9" w:rsidRDefault="00995001">
            <w:pPr>
              <w:rPr>
                <w:sz w:val="20"/>
                <w:szCs w:val="20"/>
              </w:rPr>
            </w:pPr>
          </w:p>
          <w:p w14:paraId="546ED2B6" w14:textId="77777777" w:rsidR="00947BD9" w:rsidRPr="00947BD9" w:rsidRDefault="00947BD9">
            <w:pPr>
              <w:jc w:val="center"/>
              <w:rPr>
                <w:sz w:val="10"/>
                <w:szCs w:val="10"/>
              </w:rPr>
            </w:pPr>
          </w:p>
          <w:p w14:paraId="05EC173A" w14:textId="2EECFB3B" w:rsidR="00D25577" w:rsidRPr="00947BD9" w:rsidRDefault="0075143D">
            <w:pPr>
              <w:jc w:val="center"/>
              <w:rPr>
                <w:sz w:val="20"/>
                <w:szCs w:val="20"/>
              </w:rPr>
            </w:pPr>
            <w:r w:rsidRPr="00947BD9">
              <w:rPr>
                <w:sz w:val="20"/>
                <w:szCs w:val="20"/>
              </w:rPr>
              <w:t>Animateur</w:t>
            </w:r>
            <w:r w:rsidRPr="00947BD9">
              <w:rPr>
                <w:sz w:val="20"/>
                <w:szCs w:val="20"/>
              </w:rPr>
              <w:br/>
              <w:t>de chant</w:t>
            </w:r>
          </w:p>
          <w:p w14:paraId="3B3AADFB" w14:textId="50733B8E" w:rsidR="00D25577" w:rsidRPr="00947BD9" w:rsidRDefault="00D25577">
            <w:pPr>
              <w:jc w:val="center"/>
              <w:rPr>
                <w:sz w:val="20"/>
                <w:szCs w:val="20"/>
              </w:rPr>
            </w:pPr>
          </w:p>
          <w:p w14:paraId="3E41F403" w14:textId="7D8E40E5" w:rsidR="00334CF7" w:rsidRPr="00947BD9" w:rsidRDefault="00947BD9">
            <w:pPr>
              <w:jc w:val="center"/>
              <w:rPr>
                <w:sz w:val="20"/>
                <w:szCs w:val="20"/>
              </w:rPr>
            </w:pPr>
            <w:r w:rsidRPr="00947BD9">
              <w:rPr>
                <w:noProof/>
                <w:sz w:val="20"/>
                <w:szCs w:val="20"/>
              </w:rPr>
              <mc:AlternateContent>
                <mc:Choice Requires="wps">
                  <w:drawing>
                    <wp:anchor distT="0" distB="0" distL="114300" distR="114300" simplePos="0" relativeHeight="251840512" behindDoc="0" locked="0" layoutInCell="1" allowOverlap="1" wp14:anchorId="3E0D92B5" wp14:editId="0FCEAEA2">
                      <wp:simplePos x="0" y="0"/>
                      <wp:positionH relativeFrom="column">
                        <wp:posOffset>951230</wp:posOffset>
                      </wp:positionH>
                      <wp:positionV relativeFrom="paragraph">
                        <wp:posOffset>149860</wp:posOffset>
                      </wp:positionV>
                      <wp:extent cx="8255" cy="2631440"/>
                      <wp:effectExtent l="0" t="0" r="29845" b="35560"/>
                      <wp:wrapNone/>
                      <wp:docPr id="954329064" name="Connecteur droit 2"/>
                      <wp:cNvGraphicFramePr/>
                      <a:graphic xmlns:a="http://schemas.openxmlformats.org/drawingml/2006/main">
                        <a:graphicData uri="http://schemas.microsoft.com/office/word/2010/wordprocessingShape">
                          <wps:wsp>
                            <wps:cNvCnPr/>
                            <wps:spPr>
                              <a:xfrm>
                                <a:off x="0" y="0"/>
                                <a:ext cx="8255" cy="2631440"/>
                              </a:xfrm>
                              <a:prstGeom prst="line">
                                <a:avLst/>
                              </a:prstGeom>
                              <a:ln>
                                <a:solidFill>
                                  <a:schemeClr val="accent6">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133C8" id="Connecteur droit 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pt,11.8pt" to="75.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ZyQEAAP8DAAAOAAAAZHJzL2Uyb0RvYy54bWysU8lu2zAQvRfoPxC811oaG4FgOYcE6aVL&#10;0KYfwJBDiwA3kIwl/32HlCIHbYGiRXWguMx7M+9xuL+ZjCYnCFE529NmU1MCljuh7LGn3x/v311T&#10;EhOzgmlnoadniPTm8PbNfvQdtG5wWkAgSGJjN/qeDin5rqoiH8CwuHEeLB5KFwxLuAzHSgQ2IrvR&#10;VVvXu2p0QfjgOMSIu3fzIT0UfimBpy9SRkhE9xRrS2UMZXzKY3XYs+4YmB8UX8pg/1CFYcpi0pXq&#10;jiVGnoP6hcooHlx0Mm24M5WTUnEoGlBNU/+k5tvAPBQtaE70q03x/9Hyz6db+xDQhtHHLvqHkFVM&#10;Mpj8x/rIVMw6r2bBlAjHzet2u6WE40G7e99cXRUvqwvWh5g+gDMkT3qqlc1SWMdOH2PCfBj6EpK3&#10;tc1jdFqJe6V1WeQmgFsdyInh9THOwaZdIdHP5pMT8/62xi9fJDKWvsmQeXVhw7OcobqoLLN01jBn&#10;/wqSKIG6mpJgJXqdu12yaIvRGSax0hVY/xm4xGcolOb8G/CKKJmdTSvYKOvC77KnqVlKlnP8iwOz&#10;7mzBkxPncv/FGuyy4tzyInIbv14X+OXdHn4AAAD//wMAUEsDBBQABgAIAAAAIQB8txWl4AAAAAoB&#10;AAAPAAAAZHJzL2Rvd25yZXYueG1sTI/BbsIwEETvlfoP1lbqrdghQGmIgxASUqUeIqDt2Ym3SWi8&#10;jmITwt/XnMpxNKOZN+l6NC0bsHeNJQnRRABDKq1uqJLwedy9LIE5r0ir1hJKuKKDdfb4kKpE2wvt&#10;cTj4ioUScomSUHvfJZy7skaj3MR2SMH7sb1RPsi+4rpXl1BuWj4VYsGNaigs1KrDbY3l7+FsJHyf&#10;qkLk893X1Zfb1+h9k8cf+SDl89O4WQHzOPr/MNzwAzpkgamwZ9KOtUHP3gK6lzCNF8BugXkUASsk&#10;zOKlAJ6l/P5C9gcAAP//AwBQSwECLQAUAAYACAAAACEAtoM4kv4AAADhAQAAEwAAAAAAAAAAAAAA&#10;AAAAAAAAW0NvbnRlbnRfVHlwZXNdLnhtbFBLAQItABQABgAIAAAAIQA4/SH/1gAAAJQBAAALAAAA&#10;AAAAAAAAAAAAAC8BAABfcmVscy8ucmVsc1BLAQItABQABgAIAAAAIQB+mIuZyQEAAP8DAAAOAAAA&#10;AAAAAAAAAAAAAC4CAABkcnMvZTJvRG9jLnhtbFBLAQItABQABgAIAAAAIQB8txWl4AAAAAoBAAAP&#10;AAAAAAAAAAAAAAAAACMEAABkcnMvZG93bnJldi54bWxQSwUGAAAAAAQABADzAAAAMAUAAAAA&#10;" strokecolor="#974706 [1609]"/>
                  </w:pict>
                </mc:Fallback>
              </mc:AlternateContent>
            </w:r>
          </w:p>
          <w:p w14:paraId="06FA6EFB" w14:textId="3FCB83DB" w:rsidR="00334CF7" w:rsidRPr="00947BD9" w:rsidRDefault="00334CF7">
            <w:pPr>
              <w:jc w:val="center"/>
              <w:rPr>
                <w:sz w:val="20"/>
                <w:szCs w:val="20"/>
              </w:rPr>
            </w:pPr>
          </w:p>
          <w:p w14:paraId="662912C8" w14:textId="34BAD100" w:rsidR="00334CF7" w:rsidRPr="00947BD9" w:rsidRDefault="00334CF7">
            <w:pPr>
              <w:jc w:val="center"/>
              <w:rPr>
                <w:sz w:val="20"/>
                <w:szCs w:val="20"/>
              </w:rPr>
            </w:pPr>
          </w:p>
          <w:p w14:paraId="5942F826" w14:textId="77777777" w:rsidR="007E5B21" w:rsidRPr="00947BD9" w:rsidRDefault="007E5B21">
            <w:pPr>
              <w:jc w:val="center"/>
              <w:rPr>
                <w:sz w:val="20"/>
                <w:szCs w:val="20"/>
              </w:rPr>
            </w:pPr>
          </w:p>
          <w:p w14:paraId="435B5E25" w14:textId="77777777" w:rsidR="007E5B21" w:rsidRPr="00947BD9" w:rsidRDefault="007E5B21">
            <w:pPr>
              <w:jc w:val="center"/>
              <w:rPr>
                <w:sz w:val="20"/>
                <w:szCs w:val="20"/>
              </w:rPr>
            </w:pPr>
          </w:p>
          <w:p w14:paraId="2326AF01" w14:textId="77777777" w:rsidR="007E5B21" w:rsidRPr="00947BD9" w:rsidRDefault="007E5B21">
            <w:pPr>
              <w:jc w:val="center"/>
              <w:rPr>
                <w:sz w:val="20"/>
                <w:szCs w:val="20"/>
              </w:rPr>
            </w:pPr>
          </w:p>
          <w:p w14:paraId="4F5732F8" w14:textId="3EF37917" w:rsidR="00D25577" w:rsidRPr="00947BD9" w:rsidRDefault="00592D9C">
            <w:pPr>
              <w:jc w:val="center"/>
            </w:pPr>
            <w:r w:rsidRPr="00947BD9">
              <w:t>2</w:t>
            </w:r>
            <w:r w:rsidR="00995001" w:rsidRPr="00947BD9">
              <w:rPr>
                <w:sz w:val="20"/>
                <w:szCs w:val="20"/>
              </w:rPr>
              <w:t xml:space="preserve"> </w:t>
            </w:r>
            <w:r w:rsidR="0075143D" w:rsidRPr="00947BD9">
              <w:t>lecteur</w:t>
            </w:r>
            <w:r w:rsidRPr="00947BD9">
              <w:t>s</w:t>
            </w:r>
            <w:r w:rsidR="0075143D" w:rsidRPr="00947BD9">
              <w:t xml:space="preserve"> </w:t>
            </w:r>
          </w:p>
          <w:p w14:paraId="0E6E225D" w14:textId="5F96806C" w:rsidR="00D25577" w:rsidRPr="00947BD9" w:rsidRDefault="00947BD9" w:rsidP="00983E51">
            <w:pPr>
              <w:jc w:val="center"/>
            </w:pPr>
            <w:r>
              <w:t>p</w:t>
            </w:r>
            <w:r w:rsidR="0075143D" w:rsidRPr="00947BD9">
              <w:t>our</w:t>
            </w:r>
            <w:r>
              <w:t xml:space="preserve"> </w:t>
            </w:r>
            <w:r w:rsidR="0075143D" w:rsidRPr="00947BD9">
              <w:t>chaque intention</w:t>
            </w:r>
          </w:p>
          <w:p w14:paraId="32291251" w14:textId="4E3C3D58" w:rsidR="00D25577" w:rsidRPr="00947BD9" w:rsidRDefault="00D25577">
            <w:pPr>
              <w:rPr>
                <w:sz w:val="20"/>
                <w:szCs w:val="20"/>
              </w:rPr>
            </w:pPr>
          </w:p>
          <w:p w14:paraId="28F77BCE" w14:textId="263BA3CC" w:rsidR="00983E51" w:rsidRDefault="00983E51"/>
          <w:p w14:paraId="4CDD0707" w14:textId="77777777" w:rsidR="00630B23" w:rsidRDefault="00630B23">
            <w:pPr>
              <w:rPr>
                <w:sz w:val="16"/>
                <w:szCs w:val="16"/>
              </w:rPr>
            </w:pPr>
          </w:p>
          <w:p w14:paraId="109813E9" w14:textId="77777777" w:rsidR="00334CF7" w:rsidRDefault="00334CF7">
            <w:pPr>
              <w:rPr>
                <w:sz w:val="16"/>
                <w:szCs w:val="16"/>
              </w:rPr>
            </w:pPr>
          </w:p>
          <w:p w14:paraId="062334BE" w14:textId="77777777" w:rsidR="00334CF7" w:rsidRDefault="00334CF7">
            <w:pPr>
              <w:rPr>
                <w:sz w:val="16"/>
                <w:szCs w:val="16"/>
              </w:rPr>
            </w:pPr>
          </w:p>
          <w:p w14:paraId="2E7A0922" w14:textId="77777777" w:rsidR="00334CF7" w:rsidRDefault="00334CF7">
            <w:pPr>
              <w:rPr>
                <w:sz w:val="16"/>
                <w:szCs w:val="16"/>
              </w:rPr>
            </w:pPr>
          </w:p>
          <w:p w14:paraId="666016F7" w14:textId="77777777" w:rsidR="00334CF7" w:rsidRDefault="00334CF7">
            <w:pPr>
              <w:rPr>
                <w:sz w:val="16"/>
                <w:szCs w:val="16"/>
              </w:rPr>
            </w:pPr>
          </w:p>
          <w:p w14:paraId="20BFCA90" w14:textId="77777777" w:rsidR="00334CF7" w:rsidRDefault="00334CF7">
            <w:pPr>
              <w:rPr>
                <w:sz w:val="16"/>
                <w:szCs w:val="16"/>
              </w:rPr>
            </w:pPr>
          </w:p>
          <w:p w14:paraId="163EA9C0" w14:textId="77777777" w:rsidR="00334CF7" w:rsidRDefault="00334CF7">
            <w:pPr>
              <w:rPr>
                <w:sz w:val="16"/>
                <w:szCs w:val="16"/>
              </w:rPr>
            </w:pPr>
          </w:p>
          <w:p w14:paraId="733F1B4A" w14:textId="77777777" w:rsidR="00334CF7" w:rsidRDefault="00334CF7">
            <w:pPr>
              <w:rPr>
                <w:sz w:val="16"/>
                <w:szCs w:val="16"/>
              </w:rPr>
            </w:pPr>
          </w:p>
          <w:p w14:paraId="3DAD37A3" w14:textId="6DA6B641" w:rsidR="00334CF7" w:rsidRDefault="00334CF7">
            <w:pPr>
              <w:rPr>
                <w:sz w:val="16"/>
                <w:szCs w:val="16"/>
              </w:rPr>
            </w:pPr>
          </w:p>
          <w:p w14:paraId="580C8144" w14:textId="3B3831C6" w:rsidR="00334CF7" w:rsidRDefault="00334CF7">
            <w:pPr>
              <w:rPr>
                <w:sz w:val="16"/>
                <w:szCs w:val="16"/>
              </w:rPr>
            </w:pPr>
          </w:p>
          <w:p w14:paraId="7A8BEB58" w14:textId="0FC82A22" w:rsidR="00334CF7" w:rsidRPr="00630B23" w:rsidRDefault="00334CF7">
            <w:pPr>
              <w:rPr>
                <w:sz w:val="16"/>
                <w:szCs w:val="16"/>
              </w:rPr>
            </w:pPr>
          </w:p>
          <w:p w14:paraId="5ADC4B30" w14:textId="77777777" w:rsidR="00983E51" w:rsidRDefault="00983E51" w:rsidP="00983E51">
            <w:pPr>
              <w:jc w:val="center"/>
            </w:pPr>
            <w:r>
              <w:t>Président de célébration</w:t>
            </w:r>
          </w:p>
          <w:p w14:paraId="6CB080AB" w14:textId="77777777" w:rsidR="00D25577" w:rsidRDefault="00D25577">
            <w:pPr>
              <w:jc w:val="center"/>
            </w:pPr>
          </w:p>
        </w:tc>
        <w:tc>
          <w:tcPr>
            <w:tcW w:w="8842" w:type="dxa"/>
          </w:tcPr>
          <w:p w14:paraId="50F0F5BE" w14:textId="77777777" w:rsidR="00947BD9" w:rsidRDefault="0075143D" w:rsidP="00995001">
            <w:pPr>
              <w:spacing w:before="240"/>
              <w:rPr>
                <w:i/>
              </w:rPr>
            </w:pPr>
            <w:r w:rsidRPr="00592D9C">
              <w:rPr>
                <w:b/>
                <w:bCs/>
                <w:iCs/>
              </w:rPr>
              <w:t>Ensemble</w:t>
            </w:r>
            <w:r>
              <w:rPr>
                <w:i/>
              </w:rPr>
              <w:t>, prions pour que ces mots entendus pénètrent nos vies.</w:t>
            </w:r>
          </w:p>
          <w:p w14:paraId="4412D400" w14:textId="3D4410A7" w:rsidR="0023771D" w:rsidRPr="00947BD9" w:rsidRDefault="00947BD9" w:rsidP="00995001">
            <w:pPr>
              <w:spacing w:before="240"/>
              <w:rPr>
                <w:i/>
              </w:rPr>
            </w:pPr>
            <w:r>
              <w:rPr>
                <w:i/>
              </w:rPr>
              <w:br/>
            </w:r>
            <w:r w:rsidR="009773C2" w:rsidRPr="009773C2">
              <w:sym w:font="Webdings" w:char="F0AF"/>
            </w:r>
            <w:r w:rsidR="009773C2">
              <w:t xml:space="preserve"> </w:t>
            </w:r>
            <w:r w:rsidR="00DF4BE7">
              <w:t>Accueille au creux de tes mains</w:t>
            </w:r>
          </w:p>
          <w:p w14:paraId="4B7D24A5" w14:textId="7D7FD681" w:rsidR="00334CF7" w:rsidRDefault="00334CF7" w:rsidP="00C176DB">
            <w:pPr>
              <w:spacing w:before="240"/>
              <w:ind w:firstLine="720"/>
              <w:rPr>
                <w:color w:val="984806" w:themeColor="accent6" w:themeShade="80"/>
              </w:rPr>
            </w:pPr>
          </w:p>
          <w:p w14:paraId="491C57BE" w14:textId="68C2B3B9" w:rsidR="00334CF7" w:rsidRDefault="002777D9" w:rsidP="00592D9C">
            <w:pPr>
              <w:spacing w:before="240"/>
              <w:rPr>
                <w:color w:val="984806" w:themeColor="accent6" w:themeShade="80"/>
              </w:rPr>
            </w:pPr>
            <w:r>
              <w:rPr>
                <w:noProof/>
              </w:rPr>
              <mc:AlternateContent>
                <mc:Choice Requires="wps">
                  <w:drawing>
                    <wp:anchor distT="0" distB="0" distL="114300" distR="114300" simplePos="0" relativeHeight="251841536" behindDoc="0" locked="0" layoutInCell="1" allowOverlap="1" wp14:anchorId="263DF546" wp14:editId="4659E031">
                      <wp:simplePos x="0" y="0"/>
                      <wp:positionH relativeFrom="column">
                        <wp:posOffset>-154305</wp:posOffset>
                      </wp:positionH>
                      <wp:positionV relativeFrom="paragraph">
                        <wp:posOffset>85725</wp:posOffset>
                      </wp:positionV>
                      <wp:extent cx="302149" cy="7951"/>
                      <wp:effectExtent l="0" t="0" r="22225" b="30480"/>
                      <wp:wrapNone/>
                      <wp:docPr id="187182199" name="Connecteur droit 3"/>
                      <wp:cNvGraphicFramePr/>
                      <a:graphic xmlns:a="http://schemas.openxmlformats.org/drawingml/2006/main">
                        <a:graphicData uri="http://schemas.microsoft.com/office/word/2010/wordprocessingShape">
                          <wps:wsp>
                            <wps:cNvCnPr/>
                            <wps:spPr>
                              <a:xfrm>
                                <a:off x="0" y="0"/>
                                <a:ext cx="302149" cy="7951"/>
                              </a:xfrm>
                              <a:prstGeom prst="line">
                                <a:avLst/>
                              </a:prstGeom>
                              <a:ln>
                                <a:solidFill>
                                  <a:schemeClr val="accent6">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C45C3" id="Connecteur droit 3"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6.75pt" to="11.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iMxwEAAP4DAAAOAAAAZHJzL2Uyb0RvYy54bWysU8tu2zAQvBfoPxC815LcJm0EyzkkSC99&#10;BH18AEMtLQIklyAZS/77LilbNtoCRYvqQPGxs7MzXG5uJ2vYHkLU6DrerGrOwEnstdt1/Pu3h1fv&#10;OItJuF4YdNDxA0R+u335YjP6FtY4oOkhMEriYjv6jg8p+baqohzAirhCD44OFQYrEi3DruqDGCm7&#10;NdW6rq+rEUPvA0qIkXbv50O+LfmVApk+KxUhMdNxqi2VMZTxKY/VdiPaXRB+0PJYhviHKqzQjkiX&#10;VPciCfYc9C+prJYBI6q0kmgrVEpLKBpITVP/pObrIDwULWRO9ItN8f+llZ/2d+4xkA2jj230jyGr&#10;mFSw+U/1samYdVjMgikxSZuv63Xz5oYzSUdvb66abGV1hvoQ03tAy/Kk40a7rES0Yv8hpjn0FJK3&#10;jctjRKP7B21MWeQegDsT2F7Q7QkpwaXrksQ824/Yz/tXNX1H8tI2GVJKuchGhWWG6iyyzNLBwMz+&#10;BRTTPclqCsGS6JJ7fWQxjqIzTFGlC7D+M/AYn6FQevNvwAuiMKNLC9hqh+F37Gk63Yqa408OzLqz&#10;BU/YH8r1F2uoyYpzxweRu/hyXeDnZ7v9AQAA//8DAFBLAwQUAAYACAAAACEAg0ChOt4AAAAIAQAA&#10;DwAAAGRycy9kb3ducmV2LnhtbEyPQUvDQBCF74L/YRnBW7tp0toSsymlUBA8BKv2vMmOSTQ7G7Lb&#10;NP33jid7fLyPN99k28l2YsTBt44ULOYRCKTKmZZqBR/vh9kGhA+ajO4coYIretjm93eZTo270BuO&#10;x1ALHiGfagVNCH0qpa8atNrPXY/E3ZcbrA4ch1qaQV943HYyjqInaXVLfKHRPe4brH6OZ6vg9F2X&#10;UbE6fF5DtV8vXnZF8lqMSj0+TLtnEAGn8A/Dnz6rQ85OpTuT8aJTMIuXCaNcJCsQDMQJ55LzcgMy&#10;z+TtA/kvAAAA//8DAFBLAQItABQABgAIAAAAIQC2gziS/gAAAOEBAAATAAAAAAAAAAAAAAAAAAAA&#10;AABbQ29udGVudF9UeXBlc10ueG1sUEsBAi0AFAAGAAgAAAAhADj9If/WAAAAlAEAAAsAAAAAAAAA&#10;AAAAAAAALwEAAF9yZWxzLy5yZWxzUEsBAi0AFAAGAAgAAAAhABQuKIzHAQAA/gMAAA4AAAAAAAAA&#10;AAAAAAAALgIAAGRycy9lMm9Eb2MueG1sUEsBAi0AFAAGAAgAAAAhAINAoTreAAAACAEAAA8AAAAA&#10;AAAAAAAAAAAAIQQAAGRycy9kb3ducmV2LnhtbFBLBQYAAAAABAAEAPMAAAAsBQAAAAA=&#10;" strokecolor="#974706 [1609]"/>
                  </w:pict>
                </mc:Fallback>
              </mc:AlternateContent>
            </w:r>
            <w:r w:rsidR="0075143D" w:rsidRPr="00592D9C">
              <w:rPr>
                <w:color w:val="984806" w:themeColor="accent6" w:themeShade="80"/>
              </w:rPr>
              <w:t>Inten</w:t>
            </w:r>
            <w:r w:rsidR="00592D9C" w:rsidRPr="00592D9C">
              <w:rPr>
                <w:color w:val="984806" w:themeColor="accent6" w:themeShade="80"/>
              </w:rPr>
              <w:t xml:space="preserve">tion </w:t>
            </w:r>
            <w:r w:rsidR="00334CF7">
              <w:rPr>
                <w:color w:val="984806" w:themeColor="accent6" w:themeShade="80"/>
              </w:rPr>
              <w:t xml:space="preserve">1 </w:t>
            </w:r>
            <w:r w:rsidR="00334CF7">
              <w:rPr>
                <w:b/>
                <w:bCs/>
              </w:rPr>
              <w:t>Sur nos chemins de vie, il y a des moments faciles ; des moments de plaisir, de satisfaction, de bien-être.</w:t>
            </w:r>
            <w:r w:rsidR="00334CF7">
              <w:rPr>
                <w:color w:val="984806" w:themeColor="accent6" w:themeShade="80"/>
              </w:rPr>
              <w:br/>
            </w:r>
            <w:r w:rsidR="00334CF7">
              <w:t>Par toi Jésus, je veux continuer d’être attentif, attentive à tous ces moments qui me donnent de la vie.</w:t>
            </w:r>
            <w:r w:rsidR="00334CF7">
              <w:br/>
              <w:t>Merci Jésus pour la Joie nouvelle que tu m’apportes.</w:t>
            </w:r>
          </w:p>
          <w:p w14:paraId="2F233101" w14:textId="043DD44C" w:rsidR="00592D9C" w:rsidRPr="00334CF7" w:rsidRDefault="00592D9C" w:rsidP="00592D9C">
            <w:pPr>
              <w:spacing w:before="240"/>
            </w:pPr>
            <w:r w:rsidRPr="00592D9C">
              <w:rPr>
                <w:color w:val="984806" w:themeColor="accent6" w:themeShade="80"/>
              </w:rPr>
              <w:t xml:space="preserve">Intention </w:t>
            </w:r>
            <w:r>
              <w:rPr>
                <w:color w:val="984806" w:themeColor="accent6" w:themeShade="80"/>
              </w:rPr>
              <w:t>2</w:t>
            </w:r>
            <w:r w:rsidR="00334CF7">
              <w:rPr>
                <w:color w:val="984806" w:themeColor="accent6" w:themeShade="80"/>
              </w:rPr>
              <w:t xml:space="preserve"> </w:t>
            </w:r>
            <w:r w:rsidR="00334CF7">
              <w:rPr>
                <w:b/>
                <w:bCs/>
              </w:rPr>
              <w:t>Sur nos chemins de vie, il y a des moments difficiles ; des moments de fatigue, de découragement, de peine.</w:t>
            </w:r>
            <w:r w:rsidR="00334CF7">
              <w:rPr>
                <w:b/>
                <w:bCs/>
              </w:rPr>
              <w:br/>
            </w:r>
            <w:r w:rsidR="00334CF7">
              <w:t>Avec toi Jésus, je veux continuer d’avancer même quand cela me semble difficile.</w:t>
            </w:r>
            <w:r w:rsidR="00334CF7">
              <w:rPr>
                <w:color w:val="984806" w:themeColor="accent6" w:themeShade="80"/>
              </w:rPr>
              <w:br/>
            </w:r>
            <w:r w:rsidR="00334CF7">
              <w:t>Merci Jésus pour l’Espérance qu</w:t>
            </w:r>
            <w:r w:rsidR="00595AC7">
              <w:t>e</w:t>
            </w:r>
            <w:r w:rsidR="00334CF7">
              <w:t xml:space="preserve"> tu déposes dans mon cœur.</w:t>
            </w:r>
          </w:p>
          <w:p w14:paraId="1B20698C" w14:textId="2FAAC484" w:rsidR="00334CF7" w:rsidRDefault="002777D9" w:rsidP="00334CF7">
            <w:pPr>
              <w:spacing w:before="240"/>
              <w:rPr>
                <w:b/>
                <w:bCs/>
              </w:rPr>
            </w:pPr>
            <w:r>
              <w:rPr>
                <w:noProof/>
              </w:rPr>
              <mc:AlternateContent>
                <mc:Choice Requires="wps">
                  <w:drawing>
                    <wp:anchor distT="0" distB="0" distL="114300" distR="114300" simplePos="0" relativeHeight="251843584" behindDoc="0" locked="0" layoutInCell="1" allowOverlap="1" wp14:anchorId="62E0A953" wp14:editId="034055EC">
                      <wp:simplePos x="0" y="0"/>
                      <wp:positionH relativeFrom="column">
                        <wp:posOffset>-148535</wp:posOffset>
                      </wp:positionH>
                      <wp:positionV relativeFrom="paragraph">
                        <wp:posOffset>883561</wp:posOffset>
                      </wp:positionV>
                      <wp:extent cx="302149" cy="7951"/>
                      <wp:effectExtent l="0" t="0" r="22225" b="30480"/>
                      <wp:wrapNone/>
                      <wp:docPr id="1624379361" name="Connecteur droit 3"/>
                      <wp:cNvGraphicFramePr/>
                      <a:graphic xmlns:a="http://schemas.openxmlformats.org/drawingml/2006/main">
                        <a:graphicData uri="http://schemas.microsoft.com/office/word/2010/wordprocessingShape">
                          <wps:wsp>
                            <wps:cNvCnPr/>
                            <wps:spPr>
                              <a:xfrm>
                                <a:off x="0" y="0"/>
                                <a:ext cx="302149" cy="7951"/>
                              </a:xfrm>
                              <a:prstGeom prst="line">
                                <a:avLst/>
                              </a:prstGeom>
                              <a:ln>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9AA51" id="Connecteur droit 3"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69.55pt" to="12.1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rwxwEAAPIDAAAOAAAAZHJzL2Uyb0RvYy54bWysU9tu1DAQfUfiHyy/s04WWmi02T60Ki9c&#10;qgIf4NrjjYVvst1N9u8ZO7vZChBCiDxM7PGcM3PG4831ZA3ZQ0zau562q4YScMJL7XY9/fb17tU7&#10;SlLmTnLjHfT0AIleb1++2Iyhg7UfvJEQCZK41I2hp0POoWMsiQEsTysfwOGh8tHyjNu4YzLyEdmt&#10;YeumuWSjjzJELyAl9N7Oh3Rb+ZUCkT8rlSAT01OsLVcbq30slm03vNtFHgYtjmXwf6jCcu0w6UJ1&#10;yzMnT1H/QmW1iD55lVfCW+aV0gKqBlTTNj+p+TLwAFULNieFpU3p/9GKT/sbdx+xDWNIXQr3saiY&#10;VLTlj/WRqTbrsDQLpkwEOl836/bNFSUCj95eXbSllewMDTHl9+AtKYueGu2KEt7x/YeU59BTSHEb&#10;V2zyRss7bUzdlBmAGxPJnuPtcSHA5ctKYp7sRy9n/0WD3zF5HZsCqaU8Y8PCSgZ2FllX+WBgzv4A&#10;imiJstqaYCGac8jvJ3nGYWSBKKxyATV/Bh1jCwzqTP4tcImuGb3LC9Bq5+PvsubpVKqa40+qZ61F&#10;9qOXh3rltR04WLVbx0dQJvf5vsLPT3X7AwAA//8DAFBLAwQUAAYACAAAACEA0YIev+AAAAAKAQAA&#10;DwAAAGRycy9kb3ducmV2LnhtbEyPy07DMBBF90j8gzVI7FrnxSvEqapKlZBYRJTH2omHJBCPo9hN&#10;079nWMFy5h7dOVNsFjuIGSffO1IQryMQSI0zPbUK3l73q3sQPmgyenCECs7oYVNeXhQ6N+5ELzgf&#10;Qiu4hHyuFXQhjLmUvunQar92IxJnn26yOvA4tdJM+sTldpBJFN1Kq3viC50ecddh8304WgUfX20d&#10;VTf793Nodnfx07ZKn6tZqeurZfsIIuAS/mD41Wd1KNmpdkcyXgwKVkmaMcpB+hCDYCLJEhA1L7Io&#10;A1kW8v8L5Q8AAAD//wMAUEsBAi0AFAAGAAgAAAAhALaDOJL+AAAA4QEAABMAAAAAAAAAAAAAAAAA&#10;AAAAAFtDb250ZW50X1R5cGVzXS54bWxQSwECLQAUAAYACAAAACEAOP0h/9YAAACUAQAACwAAAAAA&#10;AAAAAAAAAAAvAQAAX3JlbHMvLnJlbHNQSwECLQAUAAYACAAAACEAhika8McBAADyAwAADgAAAAAA&#10;AAAAAAAAAAAuAgAAZHJzL2Uyb0RvYy54bWxQSwECLQAUAAYACAAAACEA0YIev+AAAAAKAQAADwAA&#10;AAAAAAAAAAAAAAAhBAAAZHJzL2Rvd25yZXYueG1sUEsFBgAAAAAEAAQA8wAAAC4FAAAAAA==&#10;" strokecolor="#974706 [1609]"/>
                  </w:pict>
                </mc:Fallback>
              </mc:AlternateContent>
            </w:r>
            <w:r w:rsidR="00592D9C" w:rsidRPr="00592D9C">
              <w:rPr>
                <w:color w:val="984806" w:themeColor="accent6" w:themeShade="80"/>
              </w:rPr>
              <w:t xml:space="preserve">Intention </w:t>
            </w:r>
            <w:r w:rsidR="00592D9C">
              <w:rPr>
                <w:color w:val="984806" w:themeColor="accent6" w:themeShade="80"/>
              </w:rPr>
              <w:t>3</w:t>
            </w:r>
            <w:r w:rsidR="00334CF7">
              <w:rPr>
                <w:color w:val="984806" w:themeColor="accent6" w:themeShade="80"/>
              </w:rPr>
              <w:t xml:space="preserve"> </w:t>
            </w:r>
            <w:r w:rsidR="00334CF7">
              <w:rPr>
                <w:b/>
                <w:bCs/>
              </w:rPr>
              <w:t xml:space="preserve">Sur nos chemins de vie, il y a des moments d’entraide où la main tendue, la mienne ou celle des autres, relève. </w:t>
            </w:r>
            <w:r w:rsidR="00334CF7">
              <w:rPr>
                <w:b/>
                <w:bCs/>
              </w:rPr>
              <w:br/>
            </w:r>
            <w:r w:rsidR="00334CF7">
              <w:t>En toi Jésus, nous voulons vivre en frères et nous aider les uns les autres.</w:t>
            </w:r>
            <w:r w:rsidR="00334CF7">
              <w:br/>
              <w:t>Merci Jésus pour l’Energie nouvelle à laquelle ta résurrection nous appelle.</w:t>
            </w:r>
            <w:r w:rsidR="00334CF7">
              <w:rPr>
                <w:color w:val="984806" w:themeColor="accent6" w:themeShade="80"/>
              </w:rPr>
              <w:br/>
            </w:r>
          </w:p>
          <w:p w14:paraId="28671AA7" w14:textId="1B532DF1" w:rsidR="00983E51" w:rsidRPr="00334CF7" w:rsidRDefault="00947BD9" w:rsidP="00334CF7">
            <w:pPr>
              <w:spacing w:before="240"/>
              <w:rPr>
                <w:b/>
                <w:bCs/>
              </w:rPr>
            </w:pPr>
            <w:r>
              <w:br/>
            </w:r>
            <w:r w:rsidR="00983E51" w:rsidRPr="00983E51">
              <w:t>Il conclut ce temps de prière en invitant à dire tous ensemble : Notre Père…</w:t>
            </w:r>
          </w:p>
        </w:tc>
      </w:tr>
      <w:tr w:rsidR="00D25577" w14:paraId="0B3155F2" w14:textId="77777777" w:rsidTr="002144CC">
        <w:tc>
          <w:tcPr>
            <w:tcW w:w="10573" w:type="dxa"/>
            <w:gridSpan w:val="2"/>
          </w:tcPr>
          <w:p w14:paraId="0AC38E28" w14:textId="77777777" w:rsidR="00D25577" w:rsidRDefault="0075143D" w:rsidP="009773C2">
            <w:pPr>
              <w:spacing w:line="276" w:lineRule="auto"/>
              <w:jc w:val="center"/>
            </w:pPr>
            <w:r w:rsidRPr="0010033D">
              <w:rPr>
                <w:rFonts w:ascii="Arial Rounded" w:eastAsia="Arial Rounded" w:hAnsi="Arial Rounded" w:cs="Arial Rounded"/>
                <w:b/>
                <w:color w:val="984806" w:themeColor="accent6" w:themeShade="80"/>
                <w:sz w:val="28"/>
                <w:szCs w:val="28"/>
              </w:rPr>
              <w:t>Temps de l'envoi</w:t>
            </w:r>
          </w:p>
        </w:tc>
      </w:tr>
      <w:tr w:rsidR="00D25577" w14:paraId="66CC1D58" w14:textId="77777777" w:rsidTr="00EA5220">
        <w:tc>
          <w:tcPr>
            <w:tcW w:w="1731" w:type="dxa"/>
          </w:tcPr>
          <w:p w14:paraId="7EBAEE57" w14:textId="77777777" w:rsidR="00D25577" w:rsidRDefault="0075143D" w:rsidP="00C97F82">
            <w:pPr>
              <w:spacing w:before="240"/>
              <w:jc w:val="center"/>
            </w:pPr>
            <w:r>
              <w:t>Président de célébration</w:t>
            </w:r>
          </w:p>
        </w:tc>
        <w:tc>
          <w:tcPr>
            <w:tcW w:w="8842" w:type="dxa"/>
          </w:tcPr>
          <w:p w14:paraId="6456801B" w14:textId="22956257" w:rsidR="00D25577" w:rsidRDefault="0075143D" w:rsidP="00C97F82">
            <w:pPr>
              <w:spacing w:before="240" w:line="276" w:lineRule="auto"/>
              <w:jc w:val="both"/>
            </w:pPr>
            <w:r>
              <w:t xml:space="preserve">Il </w:t>
            </w:r>
            <w:r w:rsidR="00983E51">
              <w:t>termine</w:t>
            </w:r>
            <w:r>
              <w:t xml:space="preserve"> la célébration par la prière :</w:t>
            </w:r>
          </w:p>
          <w:p w14:paraId="30479EF4" w14:textId="1EF3DF1B" w:rsidR="0023771D" w:rsidRPr="001A3028" w:rsidRDefault="0075143D" w:rsidP="001A3028">
            <w:pPr>
              <w:rPr>
                <w:i/>
              </w:rPr>
            </w:pPr>
            <w:r>
              <w:rPr>
                <w:i/>
              </w:rPr>
              <w:t xml:space="preserve">Seigneur notre Dieu, </w:t>
            </w:r>
            <w:r w:rsidR="00947BD9">
              <w:rPr>
                <w:i/>
              </w:rPr>
              <w:t xml:space="preserve">tu nous as permis de vivre tous ensemble la fête de Pâques et de célébrer la résurrection de ton Fils Jésus. </w:t>
            </w:r>
            <w:r w:rsidR="001A3028">
              <w:rPr>
                <w:i/>
              </w:rPr>
              <w:t>C’est avec Lui que nous poursuivrons le chemin, toujours dans un esprit de partage, d’entraide et de soutien.</w:t>
            </w:r>
          </w:p>
          <w:p w14:paraId="19A840D6" w14:textId="766C3559" w:rsidR="00D25577" w:rsidRDefault="0075143D" w:rsidP="0023771D">
            <w:pPr>
              <w:spacing w:before="240" w:after="120" w:line="276" w:lineRule="auto"/>
              <w:jc w:val="both"/>
              <w:rPr>
                <w:i/>
              </w:rPr>
            </w:pPr>
            <w:r>
              <w:rPr>
                <w:i/>
              </w:rPr>
              <w:t>Seigneur, bénis chacune et chacun de nous : Au nom du Père, et du Fils, et du Saint-Esprit, Amen !</w:t>
            </w:r>
          </w:p>
        </w:tc>
      </w:tr>
      <w:tr w:rsidR="00D25577" w14:paraId="3C00643D" w14:textId="77777777" w:rsidTr="00EA5220">
        <w:tc>
          <w:tcPr>
            <w:tcW w:w="1731" w:type="dxa"/>
            <w:vAlign w:val="center"/>
          </w:tcPr>
          <w:p w14:paraId="3F8E9D5F" w14:textId="77777777" w:rsidR="00D25577" w:rsidRDefault="0075143D">
            <w:pPr>
              <w:jc w:val="center"/>
            </w:pPr>
            <w:r>
              <w:t>Animateur</w:t>
            </w:r>
          </w:p>
        </w:tc>
        <w:tc>
          <w:tcPr>
            <w:tcW w:w="8842" w:type="dxa"/>
          </w:tcPr>
          <w:p w14:paraId="5D382EA2" w14:textId="4F778109" w:rsidR="00D25577" w:rsidRDefault="0075143D">
            <w:pPr>
              <w:spacing w:before="240" w:after="240"/>
              <w:jc w:val="both"/>
              <w:rPr>
                <w:i/>
              </w:rPr>
            </w:pPr>
            <w:r>
              <w:rPr>
                <w:i/>
              </w:rPr>
              <w:t xml:space="preserve">Merci à vous </w:t>
            </w:r>
            <w:r w:rsidRPr="0010033D">
              <w:rPr>
                <w:i/>
                <w:color w:val="984806" w:themeColor="accent6" w:themeShade="80"/>
                <w:sz w:val="18"/>
                <w:szCs w:val="18"/>
              </w:rPr>
              <w:t>(…nommer ici le président de célébration)</w:t>
            </w:r>
            <w:r w:rsidRPr="0010033D">
              <w:rPr>
                <w:i/>
                <w:color w:val="984806" w:themeColor="accent6" w:themeShade="80"/>
              </w:rPr>
              <w:t xml:space="preserve"> </w:t>
            </w:r>
            <w:r w:rsidR="008860BB">
              <w:rPr>
                <w:i/>
              </w:rPr>
              <w:t>de</w:t>
            </w:r>
            <w:r>
              <w:rPr>
                <w:i/>
              </w:rPr>
              <w:t xml:space="preserve"> nous avoir aidés à vivre cette célébration.</w:t>
            </w:r>
          </w:p>
          <w:p w14:paraId="4F61F6FC" w14:textId="77777777" w:rsidR="00D25577" w:rsidRDefault="0075143D">
            <w:pPr>
              <w:spacing w:before="240" w:after="240"/>
              <w:jc w:val="both"/>
              <w:rPr>
                <w:i/>
              </w:rPr>
            </w:pPr>
            <w:r>
              <w:rPr>
                <w:i/>
              </w:rPr>
              <w:t>Merci à tous pour votre présence et votre prière.</w:t>
            </w:r>
          </w:p>
          <w:p w14:paraId="202EBC74" w14:textId="77777777" w:rsidR="00D25577" w:rsidRDefault="00D25577" w:rsidP="0023771D">
            <w:pPr>
              <w:spacing w:before="120"/>
              <w:jc w:val="both"/>
              <w:rPr>
                <w:i/>
                <w:sz w:val="6"/>
                <w:szCs w:val="6"/>
              </w:rPr>
            </w:pPr>
          </w:p>
        </w:tc>
      </w:tr>
      <w:tr w:rsidR="00D25577" w14:paraId="1F1B8AC9" w14:textId="77777777" w:rsidTr="00EA5220">
        <w:tc>
          <w:tcPr>
            <w:tcW w:w="1731" w:type="dxa"/>
            <w:vAlign w:val="center"/>
          </w:tcPr>
          <w:p w14:paraId="7612578A" w14:textId="77777777" w:rsidR="00D25577" w:rsidRDefault="0075143D">
            <w:pPr>
              <w:spacing w:before="120" w:after="120"/>
              <w:jc w:val="center"/>
            </w:pPr>
            <w:r>
              <w:t xml:space="preserve">Animateur </w:t>
            </w:r>
            <w:r>
              <w:br/>
              <w:t>de chant</w:t>
            </w:r>
          </w:p>
        </w:tc>
        <w:tc>
          <w:tcPr>
            <w:tcW w:w="8842" w:type="dxa"/>
          </w:tcPr>
          <w:p w14:paraId="39DF7124" w14:textId="2FF858DB" w:rsidR="0023771D" w:rsidRDefault="001A4AF9" w:rsidP="0023771D">
            <w:pPr>
              <w:spacing w:before="120"/>
              <w:jc w:val="both"/>
            </w:pPr>
            <w:r>
              <w:sym w:font="Webdings" w:char="F0AF"/>
            </w:r>
            <w:r>
              <w:t> « Criez de joie, Christ est ressuscité »</w:t>
            </w:r>
          </w:p>
          <w:p w14:paraId="38B5521A" w14:textId="46A9C7CA" w:rsidR="00166B44" w:rsidRDefault="00166B44" w:rsidP="00DF324B">
            <w:pPr>
              <w:tabs>
                <w:tab w:val="left" w:pos="318"/>
              </w:tabs>
              <w:jc w:val="both"/>
            </w:pPr>
          </w:p>
        </w:tc>
      </w:tr>
    </w:tbl>
    <w:p w14:paraId="7EA8049A" w14:textId="3E61D045" w:rsidR="00D25577" w:rsidRDefault="00D25577">
      <w:pPr>
        <w:spacing w:before="120" w:after="80" w:line="259" w:lineRule="auto"/>
        <w:jc w:val="both"/>
        <w:rPr>
          <w:b/>
          <w:color w:val="5F497A"/>
        </w:rPr>
      </w:pPr>
    </w:p>
    <w:p w14:paraId="19C6919D" w14:textId="77777777" w:rsidR="00CA670F" w:rsidRPr="0010033D" w:rsidRDefault="0075143D" w:rsidP="00CA670F">
      <w:pPr>
        <w:rPr>
          <w:color w:val="984806" w:themeColor="accent6" w:themeShade="80"/>
        </w:rPr>
      </w:pPr>
      <w:r w:rsidRPr="0010033D">
        <w:rPr>
          <w:b/>
          <w:color w:val="984806" w:themeColor="accent6" w:themeShade="80"/>
        </w:rPr>
        <w:t>De retour en classe</w:t>
      </w:r>
      <w:r w:rsidRPr="0010033D">
        <w:rPr>
          <w:b/>
          <w:color w:val="984806" w:themeColor="accent6" w:themeShade="80"/>
          <w:sz w:val="24"/>
          <w:szCs w:val="24"/>
        </w:rPr>
        <w:t>…</w:t>
      </w:r>
      <w:r w:rsidRPr="0010033D">
        <w:rPr>
          <w:color w:val="984806" w:themeColor="accent6" w:themeShade="80"/>
        </w:rPr>
        <w:t xml:space="preserve">   </w:t>
      </w:r>
    </w:p>
    <w:p w14:paraId="7199F0E9" w14:textId="579A925B" w:rsidR="006009E4" w:rsidRPr="002278C8" w:rsidRDefault="00DF324B">
      <w:pPr>
        <w:rPr>
          <w:sz w:val="20"/>
          <w:szCs w:val="20"/>
        </w:rPr>
      </w:pPr>
      <w:r>
        <w:t>A l’étendard</w:t>
      </w:r>
      <w:bookmarkStart w:id="5" w:name="_Hlk148017708"/>
      <w:r w:rsidR="001A4AF9">
        <w:t xml:space="preserve"> (en bas à droite), </w:t>
      </w:r>
      <w:r>
        <w:t xml:space="preserve">garder trace du </w:t>
      </w:r>
      <w:r w:rsidR="00947BD9" w:rsidRPr="001E7D45">
        <w:rPr>
          <w:rFonts w:ascii="Baguet Script" w:hAnsi="Baguet Script"/>
          <w:b/>
          <w:bCs/>
          <w:color w:val="FFC000"/>
          <w:sz w:val="24"/>
          <w:szCs w:val="24"/>
        </w:rPr>
        <w:t>C</w:t>
      </w:r>
      <w:r w:rsidR="00947BD9" w:rsidRPr="001E7D45">
        <w:rPr>
          <w:rFonts w:ascii="Baguet Script" w:hAnsi="Baguet Script"/>
          <w:b/>
          <w:bCs/>
          <w:color w:val="4F81BD" w:themeColor="accent1"/>
          <w:sz w:val="24"/>
          <w:szCs w:val="24"/>
        </w:rPr>
        <w:t>h</w:t>
      </w:r>
      <w:r w:rsidR="00947BD9" w:rsidRPr="001E7D45">
        <w:rPr>
          <w:rFonts w:ascii="Baguet Script" w:hAnsi="Baguet Script"/>
          <w:b/>
          <w:bCs/>
          <w:color w:val="00B050"/>
          <w:sz w:val="24"/>
          <w:szCs w:val="24"/>
        </w:rPr>
        <w:t>e</w:t>
      </w:r>
      <w:r w:rsidR="00947BD9" w:rsidRPr="001E7D45">
        <w:rPr>
          <w:rFonts w:ascii="Baguet Script" w:hAnsi="Baguet Script"/>
          <w:b/>
          <w:bCs/>
          <w:color w:val="FF0000"/>
          <w:sz w:val="24"/>
          <w:szCs w:val="24"/>
        </w:rPr>
        <w:t>m</w:t>
      </w:r>
      <w:r w:rsidR="00947BD9" w:rsidRPr="001E7D45">
        <w:rPr>
          <w:rFonts w:ascii="Baguet Script" w:hAnsi="Baguet Script"/>
          <w:b/>
          <w:bCs/>
          <w:color w:val="632423" w:themeColor="accent2" w:themeShade="80"/>
          <w:sz w:val="24"/>
          <w:szCs w:val="24"/>
        </w:rPr>
        <w:t>i</w:t>
      </w:r>
      <w:r w:rsidR="00947BD9" w:rsidRPr="001E7D45">
        <w:rPr>
          <w:rFonts w:ascii="Baguet Script" w:hAnsi="Baguet Script"/>
          <w:b/>
          <w:bCs/>
          <w:color w:val="4F81BD" w:themeColor="accent1"/>
          <w:sz w:val="24"/>
          <w:szCs w:val="24"/>
        </w:rPr>
        <w:t>n</w:t>
      </w:r>
      <w:r w:rsidR="00947BD9" w:rsidRPr="001E7D45">
        <w:rPr>
          <w:rFonts w:ascii="Baguet Script" w:hAnsi="Baguet Script"/>
          <w:b/>
          <w:bCs/>
          <w:sz w:val="24"/>
          <w:szCs w:val="24"/>
        </w:rPr>
        <w:t xml:space="preserve"> </w:t>
      </w:r>
      <w:r w:rsidR="00947BD9" w:rsidRPr="001E7D45">
        <w:rPr>
          <w:rFonts w:ascii="Baguet Script" w:hAnsi="Baguet Script"/>
          <w:b/>
          <w:bCs/>
          <w:color w:val="FFC000"/>
          <w:sz w:val="24"/>
          <w:szCs w:val="24"/>
        </w:rPr>
        <w:t>v</w:t>
      </w:r>
      <w:r w:rsidR="00947BD9" w:rsidRPr="001E7D45">
        <w:rPr>
          <w:rFonts w:ascii="Baguet Script" w:hAnsi="Baguet Script"/>
          <w:b/>
          <w:bCs/>
          <w:color w:val="00B050"/>
          <w:sz w:val="24"/>
          <w:szCs w:val="24"/>
        </w:rPr>
        <w:t>e</w:t>
      </w:r>
      <w:r w:rsidR="00947BD9" w:rsidRPr="001E7D45">
        <w:rPr>
          <w:rFonts w:ascii="Baguet Script" w:hAnsi="Baguet Script"/>
          <w:b/>
          <w:bCs/>
          <w:color w:val="632423" w:themeColor="accent2" w:themeShade="80"/>
          <w:sz w:val="24"/>
          <w:szCs w:val="24"/>
        </w:rPr>
        <w:t>r</w:t>
      </w:r>
      <w:r w:rsidR="00947BD9" w:rsidRPr="001E7D45">
        <w:rPr>
          <w:rFonts w:ascii="Baguet Script" w:hAnsi="Baguet Script"/>
          <w:b/>
          <w:bCs/>
          <w:color w:val="FF0000"/>
          <w:sz w:val="24"/>
          <w:szCs w:val="24"/>
        </w:rPr>
        <w:t xml:space="preserve">s </w:t>
      </w:r>
      <w:r w:rsidR="00947BD9" w:rsidRPr="001E7D45">
        <w:rPr>
          <w:rFonts w:ascii="Baguet Script" w:hAnsi="Baguet Script"/>
          <w:b/>
          <w:bCs/>
          <w:color w:val="00B050"/>
          <w:sz w:val="24"/>
          <w:szCs w:val="24"/>
        </w:rPr>
        <w:t>P</w:t>
      </w:r>
      <w:r w:rsidR="00947BD9" w:rsidRPr="001E7D45">
        <w:rPr>
          <w:rFonts w:ascii="Baguet Script" w:hAnsi="Baguet Script"/>
          <w:b/>
          <w:bCs/>
          <w:color w:val="4F81BD" w:themeColor="accent1"/>
          <w:sz w:val="24"/>
          <w:szCs w:val="24"/>
        </w:rPr>
        <w:t>â</w:t>
      </w:r>
      <w:r w:rsidR="00947BD9" w:rsidRPr="001E7D45">
        <w:rPr>
          <w:rFonts w:ascii="Baguet Script" w:hAnsi="Baguet Script"/>
          <w:b/>
          <w:bCs/>
          <w:color w:val="632423" w:themeColor="accent2" w:themeShade="80"/>
          <w:sz w:val="24"/>
          <w:szCs w:val="24"/>
        </w:rPr>
        <w:t>q</w:t>
      </w:r>
      <w:r w:rsidR="00947BD9" w:rsidRPr="001E7D45">
        <w:rPr>
          <w:rFonts w:ascii="Baguet Script" w:hAnsi="Baguet Script"/>
          <w:b/>
          <w:bCs/>
          <w:color w:val="FFC000"/>
          <w:sz w:val="24"/>
          <w:szCs w:val="24"/>
        </w:rPr>
        <w:t>u</w:t>
      </w:r>
      <w:r w:rsidR="00947BD9" w:rsidRPr="001E7D45">
        <w:rPr>
          <w:rFonts w:ascii="Baguet Script" w:hAnsi="Baguet Script"/>
          <w:b/>
          <w:bCs/>
          <w:color w:val="FF0000"/>
          <w:sz w:val="24"/>
          <w:szCs w:val="24"/>
        </w:rPr>
        <w:t>e</w:t>
      </w:r>
      <w:r w:rsidR="00947BD9" w:rsidRPr="001E7D45">
        <w:rPr>
          <w:rFonts w:ascii="Baguet Script" w:hAnsi="Baguet Script"/>
          <w:b/>
          <w:bCs/>
          <w:color w:val="7030A0"/>
          <w:sz w:val="24"/>
          <w:szCs w:val="24"/>
        </w:rPr>
        <w:t>s</w:t>
      </w:r>
      <w:r w:rsidR="00947BD9">
        <w:rPr>
          <w:rFonts w:ascii="Cambria" w:hAnsi="Cambria" w:cs="Cambria"/>
          <w:b/>
          <w:bCs/>
          <w:color w:val="7030A0"/>
          <w:sz w:val="24"/>
          <w:szCs w:val="24"/>
        </w:rPr>
        <w:t> </w:t>
      </w:r>
      <w:r w:rsidR="00947BD9">
        <w:t xml:space="preserve">en y déposant la croix </w:t>
      </w:r>
      <w:r w:rsidR="00947BD9">
        <w:rPr>
          <w:rFonts w:ascii="Bodoni MT" w:hAnsi="Bodoni MT"/>
          <w:b/>
          <w:bCs/>
          <w:color w:val="FFC000"/>
        </w:rPr>
        <w:t>« T</w:t>
      </w:r>
      <w:r w:rsidR="00947BD9" w:rsidRPr="00C97F2F">
        <w:rPr>
          <w:rFonts w:ascii="Bodoni MT" w:hAnsi="Bodoni MT"/>
          <w:b/>
          <w:bCs/>
          <w:color w:val="FFC000"/>
        </w:rPr>
        <w:t xml:space="preserve">ous </w:t>
      </w:r>
      <w:r w:rsidR="00947BD9">
        <w:rPr>
          <w:rFonts w:ascii="Bodoni MT" w:hAnsi="Bodoni MT"/>
          <w:b/>
          <w:bCs/>
          <w:color w:val="FFC000"/>
        </w:rPr>
        <w:t>gagn</w:t>
      </w:r>
      <w:r w:rsidR="00947BD9" w:rsidRPr="00C97F2F">
        <w:rPr>
          <w:rFonts w:ascii="Bodoni MT" w:hAnsi="Bodoni MT"/>
          <w:b/>
          <w:bCs/>
          <w:color w:val="FFC000"/>
        </w:rPr>
        <w:t>ants</w:t>
      </w:r>
      <w:r w:rsidR="00947BD9">
        <w:rPr>
          <w:rFonts w:ascii="Bodoni MT" w:hAnsi="Bodoni MT"/>
          <w:b/>
          <w:bCs/>
          <w:color w:val="FFC000"/>
        </w:rPr>
        <w:t xml:space="preserve"> avec Jésus ! » </w:t>
      </w:r>
      <w:r w:rsidR="00947BD9" w:rsidRPr="00947BD9">
        <w:rPr>
          <w:sz w:val="20"/>
          <w:szCs w:val="20"/>
          <w:highlight w:val="yellow"/>
        </w:rPr>
        <w:t>(Annexe)</w:t>
      </w:r>
      <w:bookmarkEnd w:id="5"/>
    </w:p>
    <w:p w14:paraId="07AC4BC0" w14:textId="77777777" w:rsidR="008B240B" w:rsidRDefault="008B240B" w:rsidP="00AE10E6">
      <w:pPr>
        <w:spacing w:after="0"/>
      </w:pPr>
    </w:p>
    <w:sectPr w:rsidR="008B240B" w:rsidSect="00EC5BEC">
      <w:footerReference w:type="default" r:id="rId13"/>
      <w:pgSz w:w="11906" w:h="16838"/>
      <w:pgMar w:top="1021" w:right="1133" w:bottom="1021" w:left="1276"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E25D" w14:textId="77777777" w:rsidR="00EC5BEC" w:rsidRDefault="00EC5BEC">
      <w:pPr>
        <w:spacing w:after="0" w:line="240" w:lineRule="auto"/>
      </w:pPr>
      <w:r>
        <w:separator/>
      </w:r>
    </w:p>
  </w:endnote>
  <w:endnote w:type="continuationSeparator" w:id="0">
    <w:p w14:paraId="08384C3A" w14:textId="77777777" w:rsidR="00EC5BEC" w:rsidRDefault="00EC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 Arbei Berry">
    <w:altName w:val="Calibri"/>
    <w:panose1 w:val="00000000000000000000"/>
    <w:charset w:val="00"/>
    <w:family w:val="modern"/>
    <w:notTrueType/>
    <w:pitch w:val="variable"/>
    <w:sig w:usb0="00000003" w:usb1="10000000" w:usb2="00000000" w:usb3="00000000" w:csb0="00000001" w:csb1="00000000"/>
  </w:font>
  <w:font w:name="Arial Rounded">
    <w:altName w:val="Arial"/>
    <w:charset w:val="00"/>
    <w:family w:val="auto"/>
    <w:pitch w:val="default"/>
  </w:font>
  <w:font w:name="Cursive standard">
    <w:altName w:val="Calibri"/>
    <w:charset w:val="00"/>
    <w:family w:val="auto"/>
    <w:pitch w:val="variable"/>
    <w:sig w:usb0="80000027" w:usb1="00000002" w:usb2="00000000" w:usb3="00000000" w:csb0="00000001" w:csb1="00000000"/>
  </w:font>
  <w:font w:name="Jim Nightshade">
    <w:altName w:val="Calibri"/>
    <w:charset w:val="00"/>
    <w:family w:val="auto"/>
    <w:pitch w:val="default"/>
  </w:font>
  <w:font w:name="Baguet Script">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13ED" w14:textId="77777777" w:rsidR="00FB461B" w:rsidRPr="00FB461B" w:rsidRDefault="00FB461B" w:rsidP="00FB461B">
    <w:pPr>
      <w:pBdr>
        <w:top w:val="nil"/>
        <w:left w:val="nil"/>
        <w:bottom w:val="nil"/>
        <w:right w:val="nil"/>
        <w:between w:val="nil"/>
      </w:pBdr>
      <w:tabs>
        <w:tab w:val="center" w:pos="4536"/>
        <w:tab w:val="right" w:pos="9072"/>
      </w:tabs>
      <w:spacing w:after="0" w:line="240" w:lineRule="auto"/>
      <w:jc w:val="center"/>
    </w:pPr>
    <w:r w:rsidRPr="00FB461B">
      <w:t xml:space="preserve">Enseignement Catholique Lille – Arras – Soissons – Tournai et Namur-Luxembourg                                  </w:t>
    </w:r>
    <w:r w:rsidRPr="00FB461B">
      <w:fldChar w:fldCharType="begin"/>
    </w:r>
    <w:r w:rsidRPr="00FB461B">
      <w:instrText>PAGE</w:instrText>
    </w:r>
    <w:r w:rsidRPr="00FB461B">
      <w:fldChar w:fldCharType="separate"/>
    </w:r>
    <w:r w:rsidRPr="00FB461B">
      <w:t>3</w:t>
    </w:r>
    <w:r w:rsidRPr="00FB461B">
      <w:fldChar w:fldCharType="end"/>
    </w:r>
  </w:p>
  <w:p w14:paraId="33FD7DBF" w14:textId="77777777" w:rsidR="00596E9F" w:rsidRDefault="00596E9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7C4C" w14:textId="77777777" w:rsidR="00EC5BEC" w:rsidRDefault="00EC5BEC">
      <w:pPr>
        <w:spacing w:after="0" w:line="240" w:lineRule="auto"/>
      </w:pPr>
      <w:r>
        <w:separator/>
      </w:r>
    </w:p>
  </w:footnote>
  <w:footnote w:type="continuationSeparator" w:id="0">
    <w:p w14:paraId="54F17B93" w14:textId="77777777" w:rsidR="00EC5BEC" w:rsidRDefault="00EC5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66E3"/>
      </v:shape>
    </w:pict>
  </w:numPicBullet>
  <w:abstractNum w:abstractNumId="0" w15:restartNumberingAfterBreak="0">
    <w:nsid w:val="040B48FC"/>
    <w:multiLevelType w:val="hybridMultilevel"/>
    <w:tmpl w:val="8800FA84"/>
    <w:lvl w:ilvl="0" w:tplc="39144404">
      <w:start w:val="1"/>
      <w:numFmt w:val="bullet"/>
      <w:lvlText w:val=""/>
      <w:lvlJc w:val="left"/>
      <w:pPr>
        <w:ind w:left="2126" w:hanging="360"/>
      </w:pPr>
      <w:rPr>
        <w:rFonts w:ascii="Symbol" w:hAnsi="Symbol" w:hint="default"/>
        <w:color w:val="984806" w:themeColor="accent6" w:themeShade="80"/>
        <w:sz w:val="18"/>
      </w:rPr>
    </w:lvl>
    <w:lvl w:ilvl="1" w:tplc="040C0003" w:tentative="1">
      <w:start w:val="1"/>
      <w:numFmt w:val="bullet"/>
      <w:lvlText w:val="o"/>
      <w:lvlJc w:val="left"/>
      <w:pPr>
        <w:ind w:left="2846" w:hanging="360"/>
      </w:pPr>
      <w:rPr>
        <w:rFonts w:ascii="Courier New" w:hAnsi="Courier New" w:cs="Courier New" w:hint="default"/>
      </w:rPr>
    </w:lvl>
    <w:lvl w:ilvl="2" w:tplc="040C0005" w:tentative="1">
      <w:start w:val="1"/>
      <w:numFmt w:val="bullet"/>
      <w:lvlText w:val=""/>
      <w:lvlJc w:val="left"/>
      <w:pPr>
        <w:ind w:left="3566" w:hanging="360"/>
      </w:pPr>
      <w:rPr>
        <w:rFonts w:ascii="Wingdings" w:hAnsi="Wingdings" w:hint="default"/>
      </w:rPr>
    </w:lvl>
    <w:lvl w:ilvl="3" w:tplc="040C0001" w:tentative="1">
      <w:start w:val="1"/>
      <w:numFmt w:val="bullet"/>
      <w:lvlText w:val=""/>
      <w:lvlJc w:val="left"/>
      <w:pPr>
        <w:ind w:left="4286" w:hanging="360"/>
      </w:pPr>
      <w:rPr>
        <w:rFonts w:ascii="Symbol" w:hAnsi="Symbol" w:hint="default"/>
      </w:rPr>
    </w:lvl>
    <w:lvl w:ilvl="4" w:tplc="040C0003" w:tentative="1">
      <w:start w:val="1"/>
      <w:numFmt w:val="bullet"/>
      <w:lvlText w:val="o"/>
      <w:lvlJc w:val="left"/>
      <w:pPr>
        <w:ind w:left="5006" w:hanging="360"/>
      </w:pPr>
      <w:rPr>
        <w:rFonts w:ascii="Courier New" w:hAnsi="Courier New" w:cs="Courier New" w:hint="default"/>
      </w:rPr>
    </w:lvl>
    <w:lvl w:ilvl="5" w:tplc="040C0005" w:tentative="1">
      <w:start w:val="1"/>
      <w:numFmt w:val="bullet"/>
      <w:lvlText w:val=""/>
      <w:lvlJc w:val="left"/>
      <w:pPr>
        <w:ind w:left="5726" w:hanging="360"/>
      </w:pPr>
      <w:rPr>
        <w:rFonts w:ascii="Wingdings" w:hAnsi="Wingdings" w:hint="default"/>
      </w:rPr>
    </w:lvl>
    <w:lvl w:ilvl="6" w:tplc="040C0001" w:tentative="1">
      <w:start w:val="1"/>
      <w:numFmt w:val="bullet"/>
      <w:lvlText w:val=""/>
      <w:lvlJc w:val="left"/>
      <w:pPr>
        <w:ind w:left="6446" w:hanging="360"/>
      </w:pPr>
      <w:rPr>
        <w:rFonts w:ascii="Symbol" w:hAnsi="Symbol" w:hint="default"/>
      </w:rPr>
    </w:lvl>
    <w:lvl w:ilvl="7" w:tplc="040C0003" w:tentative="1">
      <w:start w:val="1"/>
      <w:numFmt w:val="bullet"/>
      <w:lvlText w:val="o"/>
      <w:lvlJc w:val="left"/>
      <w:pPr>
        <w:ind w:left="7166" w:hanging="360"/>
      </w:pPr>
      <w:rPr>
        <w:rFonts w:ascii="Courier New" w:hAnsi="Courier New" w:cs="Courier New" w:hint="default"/>
      </w:rPr>
    </w:lvl>
    <w:lvl w:ilvl="8" w:tplc="040C0005" w:tentative="1">
      <w:start w:val="1"/>
      <w:numFmt w:val="bullet"/>
      <w:lvlText w:val=""/>
      <w:lvlJc w:val="left"/>
      <w:pPr>
        <w:ind w:left="7886" w:hanging="360"/>
      </w:pPr>
      <w:rPr>
        <w:rFonts w:ascii="Wingdings" w:hAnsi="Wingdings" w:hint="default"/>
      </w:rPr>
    </w:lvl>
  </w:abstractNum>
  <w:abstractNum w:abstractNumId="1" w15:restartNumberingAfterBreak="0">
    <w:nsid w:val="10745591"/>
    <w:multiLevelType w:val="hybridMultilevel"/>
    <w:tmpl w:val="AB86E5D8"/>
    <w:lvl w:ilvl="0" w:tplc="E76848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4403D"/>
    <w:multiLevelType w:val="hybridMultilevel"/>
    <w:tmpl w:val="42A2B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B12B8"/>
    <w:multiLevelType w:val="hybridMultilevel"/>
    <w:tmpl w:val="EC7286AC"/>
    <w:lvl w:ilvl="0" w:tplc="02D62C82">
      <w:numFmt w:val="bullet"/>
      <w:lvlText w:val=""/>
      <w:lvlJc w:val="left"/>
      <w:pPr>
        <w:ind w:left="360" w:hanging="360"/>
      </w:pPr>
      <w:rPr>
        <w:rFonts w:ascii="Webdings" w:eastAsiaTheme="minorHAnsi" w:hAnsi="Web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D0148B"/>
    <w:multiLevelType w:val="hybridMultilevel"/>
    <w:tmpl w:val="7F2E68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742C8"/>
    <w:multiLevelType w:val="hybridMultilevel"/>
    <w:tmpl w:val="7A84926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3A47D7"/>
    <w:multiLevelType w:val="hybridMultilevel"/>
    <w:tmpl w:val="777ADF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E4B68"/>
    <w:multiLevelType w:val="hybridMultilevel"/>
    <w:tmpl w:val="4ED495E6"/>
    <w:lvl w:ilvl="0" w:tplc="39144404">
      <w:start w:val="1"/>
      <w:numFmt w:val="bullet"/>
      <w:lvlText w:val=""/>
      <w:lvlJc w:val="left"/>
      <w:pPr>
        <w:ind w:left="360" w:hanging="360"/>
      </w:pPr>
      <w:rPr>
        <w:rFonts w:ascii="Symbol" w:hAnsi="Symbol" w:hint="default"/>
        <w:color w:val="984806" w:themeColor="accent6" w:themeShade="80"/>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7EC4276"/>
    <w:multiLevelType w:val="hybridMultilevel"/>
    <w:tmpl w:val="373EACAE"/>
    <w:lvl w:ilvl="0" w:tplc="39144404">
      <w:start w:val="1"/>
      <w:numFmt w:val="bullet"/>
      <w:lvlText w:val=""/>
      <w:lvlJc w:val="left"/>
      <w:pPr>
        <w:ind w:left="720" w:hanging="360"/>
      </w:pPr>
      <w:rPr>
        <w:rFonts w:ascii="Symbol" w:hAnsi="Symbol" w:hint="default"/>
        <w:color w:val="984806" w:themeColor="accent6" w:themeShade="8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237EB1"/>
    <w:multiLevelType w:val="hybridMultilevel"/>
    <w:tmpl w:val="ECA04344"/>
    <w:lvl w:ilvl="0" w:tplc="131EA4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F504B0"/>
    <w:multiLevelType w:val="hybridMultilevel"/>
    <w:tmpl w:val="6A5A5DBA"/>
    <w:lvl w:ilvl="0" w:tplc="9D1474C0">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863C79"/>
    <w:multiLevelType w:val="hybridMultilevel"/>
    <w:tmpl w:val="20FE112A"/>
    <w:lvl w:ilvl="0" w:tplc="39144404">
      <w:start w:val="1"/>
      <w:numFmt w:val="bullet"/>
      <w:lvlText w:val=""/>
      <w:lvlJc w:val="left"/>
      <w:pPr>
        <w:ind w:left="360" w:hanging="360"/>
      </w:pPr>
      <w:rPr>
        <w:rFonts w:ascii="Symbol" w:hAnsi="Symbol" w:hint="default"/>
        <w:color w:val="984806" w:themeColor="accent6" w:themeShade="80"/>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D304BB2"/>
    <w:multiLevelType w:val="hybridMultilevel"/>
    <w:tmpl w:val="7EC61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C90C1B"/>
    <w:multiLevelType w:val="hybridMultilevel"/>
    <w:tmpl w:val="354CEC5A"/>
    <w:lvl w:ilvl="0" w:tplc="C6C6402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DD2E5F"/>
    <w:multiLevelType w:val="hybridMultilevel"/>
    <w:tmpl w:val="645206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7F10CD"/>
    <w:multiLevelType w:val="hybridMultilevel"/>
    <w:tmpl w:val="841A6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522531"/>
    <w:multiLevelType w:val="hybridMultilevel"/>
    <w:tmpl w:val="54580F0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7" w15:restartNumberingAfterBreak="0">
    <w:nsid w:val="54271901"/>
    <w:multiLevelType w:val="hybridMultilevel"/>
    <w:tmpl w:val="D0480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50677D"/>
    <w:multiLevelType w:val="hybridMultilevel"/>
    <w:tmpl w:val="8D42A2AA"/>
    <w:lvl w:ilvl="0" w:tplc="07F6C50A">
      <w:start w:val="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662E73"/>
    <w:multiLevelType w:val="multilevel"/>
    <w:tmpl w:val="4E9C1A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C516975"/>
    <w:multiLevelType w:val="multilevel"/>
    <w:tmpl w:val="10FCD44A"/>
    <w:lvl w:ilvl="0">
      <w:start w:val="1"/>
      <w:numFmt w:val="bullet"/>
      <w:lvlText w:val="❖"/>
      <w:lvlJc w:val="left"/>
      <w:pPr>
        <w:ind w:left="357" w:hanging="360"/>
      </w:pPr>
      <w:rPr>
        <w:rFonts w:ascii="Noto Sans Symbols" w:eastAsia="Noto Sans Symbols" w:hAnsi="Noto Sans Symbols" w:cs="Noto Sans Symbols"/>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21" w15:restartNumberingAfterBreak="0">
    <w:nsid w:val="632C5FA0"/>
    <w:multiLevelType w:val="hybridMultilevel"/>
    <w:tmpl w:val="DC0A216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730912"/>
    <w:multiLevelType w:val="hybridMultilevel"/>
    <w:tmpl w:val="2C38C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630DFE"/>
    <w:multiLevelType w:val="hybridMultilevel"/>
    <w:tmpl w:val="E0CC96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8C22B6"/>
    <w:multiLevelType w:val="multilevel"/>
    <w:tmpl w:val="CDEEA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B25C9E"/>
    <w:multiLevelType w:val="hybridMultilevel"/>
    <w:tmpl w:val="A8148F0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ADC504C"/>
    <w:multiLevelType w:val="hybridMultilevel"/>
    <w:tmpl w:val="7FBA65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A60F0D"/>
    <w:multiLevelType w:val="hybridMultilevel"/>
    <w:tmpl w:val="8C46F826"/>
    <w:lvl w:ilvl="0" w:tplc="355A29E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DE3D78"/>
    <w:multiLevelType w:val="hybridMultilevel"/>
    <w:tmpl w:val="B34E6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13012C"/>
    <w:multiLevelType w:val="hybridMultilevel"/>
    <w:tmpl w:val="23608598"/>
    <w:lvl w:ilvl="0" w:tplc="4E28B1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2656495">
    <w:abstractNumId w:val="20"/>
  </w:num>
  <w:num w:numId="2" w16cid:durableId="766929392">
    <w:abstractNumId w:val="24"/>
  </w:num>
  <w:num w:numId="3" w16cid:durableId="1979140831">
    <w:abstractNumId w:val="19"/>
  </w:num>
  <w:num w:numId="4" w16cid:durableId="470178721">
    <w:abstractNumId w:val="11"/>
  </w:num>
  <w:num w:numId="5" w16cid:durableId="329023225">
    <w:abstractNumId w:val="5"/>
  </w:num>
  <w:num w:numId="6" w16cid:durableId="287130468">
    <w:abstractNumId w:val="0"/>
  </w:num>
  <w:num w:numId="7" w16cid:durableId="221915898">
    <w:abstractNumId w:val="3"/>
  </w:num>
  <w:num w:numId="8" w16cid:durableId="619918760">
    <w:abstractNumId w:val="7"/>
  </w:num>
  <w:num w:numId="9" w16cid:durableId="897398573">
    <w:abstractNumId w:val="9"/>
  </w:num>
  <w:num w:numId="10" w16cid:durableId="685208110">
    <w:abstractNumId w:val="8"/>
  </w:num>
  <w:num w:numId="11" w16cid:durableId="1880898050">
    <w:abstractNumId w:val="29"/>
  </w:num>
  <w:num w:numId="12" w16cid:durableId="1510370804">
    <w:abstractNumId w:val="18"/>
  </w:num>
  <w:num w:numId="13" w16cid:durableId="347801392">
    <w:abstractNumId w:val="21"/>
  </w:num>
  <w:num w:numId="14" w16cid:durableId="1383746884">
    <w:abstractNumId w:val="23"/>
  </w:num>
  <w:num w:numId="15" w16cid:durableId="1957251783">
    <w:abstractNumId w:val="26"/>
  </w:num>
  <w:num w:numId="16" w16cid:durableId="1728995351">
    <w:abstractNumId w:val="6"/>
  </w:num>
  <w:num w:numId="17" w16cid:durableId="1365246915">
    <w:abstractNumId w:val="4"/>
  </w:num>
  <w:num w:numId="18" w16cid:durableId="977101788">
    <w:abstractNumId w:val="1"/>
  </w:num>
  <w:num w:numId="19" w16cid:durableId="952981137">
    <w:abstractNumId w:val="28"/>
  </w:num>
  <w:num w:numId="20" w16cid:durableId="498740604">
    <w:abstractNumId w:val="27"/>
  </w:num>
  <w:num w:numId="21" w16cid:durableId="1831679809">
    <w:abstractNumId w:val="25"/>
  </w:num>
  <w:num w:numId="22" w16cid:durableId="510145479">
    <w:abstractNumId w:val="2"/>
  </w:num>
  <w:num w:numId="23" w16cid:durableId="1775251156">
    <w:abstractNumId w:val="12"/>
  </w:num>
  <w:num w:numId="24" w16cid:durableId="809325938">
    <w:abstractNumId w:val="16"/>
  </w:num>
  <w:num w:numId="25" w16cid:durableId="2035301592">
    <w:abstractNumId w:val="22"/>
  </w:num>
  <w:num w:numId="26" w16cid:durableId="1808815191">
    <w:abstractNumId w:val="14"/>
  </w:num>
  <w:num w:numId="27" w16cid:durableId="1363171936">
    <w:abstractNumId w:val="17"/>
  </w:num>
  <w:num w:numId="28" w16cid:durableId="1420366600">
    <w:abstractNumId w:val="10"/>
  </w:num>
  <w:num w:numId="29" w16cid:durableId="884678868">
    <w:abstractNumId w:val="13"/>
  </w:num>
  <w:num w:numId="30" w16cid:durableId="17367054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77"/>
    <w:rsid w:val="00001820"/>
    <w:rsid w:val="00010A23"/>
    <w:rsid w:val="00012EDD"/>
    <w:rsid w:val="00016217"/>
    <w:rsid w:val="00021DA5"/>
    <w:rsid w:val="00026DBC"/>
    <w:rsid w:val="000329D7"/>
    <w:rsid w:val="0003538C"/>
    <w:rsid w:val="0004069C"/>
    <w:rsid w:val="00042E9E"/>
    <w:rsid w:val="0004311B"/>
    <w:rsid w:val="00044855"/>
    <w:rsid w:val="0004561F"/>
    <w:rsid w:val="0004709F"/>
    <w:rsid w:val="00051EA6"/>
    <w:rsid w:val="00052A1E"/>
    <w:rsid w:val="00054194"/>
    <w:rsid w:val="000541AE"/>
    <w:rsid w:val="0005637E"/>
    <w:rsid w:val="0005744F"/>
    <w:rsid w:val="00060CF1"/>
    <w:rsid w:val="000612AE"/>
    <w:rsid w:val="00062307"/>
    <w:rsid w:val="0006478B"/>
    <w:rsid w:val="000652F2"/>
    <w:rsid w:val="000750C4"/>
    <w:rsid w:val="0007720C"/>
    <w:rsid w:val="00092BF7"/>
    <w:rsid w:val="00095501"/>
    <w:rsid w:val="00095C1F"/>
    <w:rsid w:val="00096EAD"/>
    <w:rsid w:val="000A222C"/>
    <w:rsid w:val="000A24C1"/>
    <w:rsid w:val="000A6F3C"/>
    <w:rsid w:val="000B7F68"/>
    <w:rsid w:val="000C0EC2"/>
    <w:rsid w:val="000C18A2"/>
    <w:rsid w:val="000C5772"/>
    <w:rsid w:val="000C6AAD"/>
    <w:rsid w:val="000C7DAB"/>
    <w:rsid w:val="000D34AA"/>
    <w:rsid w:val="000D37A9"/>
    <w:rsid w:val="000E2ED8"/>
    <w:rsid w:val="000E36A1"/>
    <w:rsid w:val="000E6A47"/>
    <w:rsid w:val="000E755E"/>
    <w:rsid w:val="000F2942"/>
    <w:rsid w:val="000F2AEB"/>
    <w:rsid w:val="000F322E"/>
    <w:rsid w:val="000F37A8"/>
    <w:rsid w:val="000F680F"/>
    <w:rsid w:val="0010033D"/>
    <w:rsid w:val="001006A7"/>
    <w:rsid w:val="001015FA"/>
    <w:rsid w:val="00110233"/>
    <w:rsid w:val="00110234"/>
    <w:rsid w:val="001115CF"/>
    <w:rsid w:val="00123A35"/>
    <w:rsid w:val="00124E8C"/>
    <w:rsid w:val="00133819"/>
    <w:rsid w:val="001355CF"/>
    <w:rsid w:val="00135953"/>
    <w:rsid w:val="00144359"/>
    <w:rsid w:val="00145754"/>
    <w:rsid w:val="00146B25"/>
    <w:rsid w:val="0015325B"/>
    <w:rsid w:val="001552F6"/>
    <w:rsid w:val="001648E7"/>
    <w:rsid w:val="00166B44"/>
    <w:rsid w:val="001766E4"/>
    <w:rsid w:val="00180DF3"/>
    <w:rsid w:val="00183A77"/>
    <w:rsid w:val="00191FC3"/>
    <w:rsid w:val="0019472B"/>
    <w:rsid w:val="00194F05"/>
    <w:rsid w:val="001A0253"/>
    <w:rsid w:val="001A2392"/>
    <w:rsid w:val="001A3028"/>
    <w:rsid w:val="001A34B4"/>
    <w:rsid w:val="001A3680"/>
    <w:rsid w:val="001A4AF9"/>
    <w:rsid w:val="001B1ED8"/>
    <w:rsid w:val="001B4105"/>
    <w:rsid w:val="001C0D51"/>
    <w:rsid w:val="001C3E77"/>
    <w:rsid w:val="001C43B4"/>
    <w:rsid w:val="001C4447"/>
    <w:rsid w:val="001C56BE"/>
    <w:rsid w:val="001D31B0"/>
    <w:rsid w:val="001D3893"/>
    <w:rsid w:val="001D613D"/>
    <w:rsid w:val="001D6F28"/>
    <w:rsid w:val="001E07D7"/>
    <w:rsid w:val="001E12A6"/>
    <w:rsid w:val="001E7D45"/>
    <w:rsid w:val="001F081C"/>
    <w:rsid w:val="001F46BD"/>
    <w:rsid w:val="00206984"/>
    <w:rsid w:val="002144CC"/>
    <w:rsid w:val="00215838"/>
    <w:rsid w:val="00220E9E"/>
    <w:rsid w:val="0022498F"/>
    <w:rsid w:val="002278C8"/>
    <w:rsid w:val="0023771D"/>
    <w:rsid w:val="002403F5"/>
    <w:rsid w:val="00246246"/>
    <w:rsid w:val="00251A76"/>
    <w:rsid w:val="002557B0"/>
    <w:rsid w:val="002647D5"/>
    <w:rsid w:val="00271A66"/>
    <w:rsid w:val="0027647E"/>
    <w:rsid w:val="002777D9"/>
    <w:rsid w:val="0028601E"/>
    <w:rsid w:val="00286766"/>
    <w:rsid w:val="00287DE7"/>
    <w:rsid w:val="0029587D"/>
    <w:rsid w:val="002963E3"/>
    <w:rsid w:val="002A09BE"/>
    <w:rsid w:val="002A09D1"/>
    <w:rsid w:val="002A1AE6"/>
    <w:rsid w:val="002A1D3B"/>
    <w:rsid w:val="002A3DCF"/>
    <w:rsid w:val="002A3E1B"/>
    <w:rsid w:val="002B36B6"/>
    <w:rsid w:val="002C25AF"/>
    <w:rsid w:val="002C5BCA"/>
    <w:rsid w:val="002C79DA"/>
    <w:rsid w:val="002D34FA"/>
    <w:rsid w:val="002D67BE"/>
    <w:rsid w:val="002D7B35"/>
    <w:rsid w:val="002E5D4E"/>
    <w:rsid w:val="002F7A31"/>
    <w:rsid w:val="002F7FF3"/>
    <w:rsid w:val="003001BA"/>
    <w:rsid w:val="00302D7C"/>
    <w:rsid w:val="00306D1E"/>
    <w:rsid w:val="00310219"/>
    <w:rsid w:val="00315F4E"/>
    <w:rsid w:val="00317707"/>
    <w:rsid w:val="00323AC3"/>
    <w:rsid w:val="00331F82"/>
    <w:rsid w:val="003338D8"/>
    <w:rsid w:val="00334CF7"/>
    <w:rsid w:val="00335765"/>
    <w:rsid w:val="00340922"/>
    <w:rsid w:val="00344F37"/>
    <w:rsid w:val="00347534"/>
    <w:rsid w:val="003505A6"/>
    <w:rsid w:val="00352FCA"/>
    <w:rsid w:val="00353523"/>
    <w:rsid w:val="003551C1"/>
    <w:rsid w:val="003555BE"/>
    <w:rsid w:val="0035600D"/>
    <w:rsid w:val="0036264F"/>
    <w:rsid w:val="00363E37"/>
    <w:rsid w:val="003732B9"/>
    <w:rsid w:val="00374E69"/>
    <w:rsid w:val="0037779B"/>
    <w:rsid w:val="003812EF"/>
    <w:rsid w:val="00385E01"/>
    <w:rsid w:val="0039481E"/>
    <w:rsid w:val="00395A00"/>
    <w:rsid w:val="003A0D5D"/>
    <w:rsid w:val="003A3562"/>
    <w:rsid w:val="003A50AE"/>
    <w:rsid w:val="003A6C5A"/>
    <w:rsid w:val="003B074D"/>
    <w:rsid w:val="003B7CC9"/>
    <w:rsid w:val="003C3231"/>
    <w:rsid w:val="003C36A8"/>
    <w:rsid w:val="003C6D73"/>
    <w:rsid w:val="003D2BB4"/>
    <w:rsid w:val="003F0CDF"/>
    <w:rsid w:val="003F5E97"/>
    <w:rsid w:val="003F6C52"/>
    <w:rsid w:val="003F7A4C"/>
    <w:rsid w:val="0040253E"/>
    <w:rsid w:val="0040264A"/>
    <w:rsid w:val="00404262"/>
    <w:rsid w:val="00406DD6"/>
    <w:rsid w:val="00406FFA"/>
    <w:rsid w:val="00407E4C"/>
    <w:rsid w:val="0041022A"/>
    <w:rsid w:val="00416B56"/>
    <w:rsid w:val="004246B9"/>
    <w:rsid w:val="00426B13"/>
    <w:rsid w:val="00430CE7"/>
    <w:rsid w:val="004322E1"/>
    <w:rsid w:val="004334DB"/>
    <w:rsid w:val="00451089"/>
    <w:rsid w:val="004511F7"/>
    <w:rsid w:val="00451498"/>
    <w:rsid w:val="0045488B"/>
    <w:rsid w:val="0046325D"/>
    <w:rsid w:val="00464BAD"/>
    <w:rsid w:val="004713DF"/>
    <w:rsid w:val="00471760"/>
    <w:rsid w:val="00471D5E"/>
    <w:rsid w:val="00473334"/>
    <w:rsid w:val="00473963"/>
    <w:rsid w:val="0047660F"/>
    <w:rsid w:val="0047786D"/>
    <w:rsid w:val="0048078B"/>
    <w:rsid w:val="00483611"/>
    <w:rsid w:val="00484CC3"/>
    <w:rsid w:val="00485B94"/>
    <w:rsid w:val="0048620F"/>
    <w:rsid w:val="00491004"/>
    <w:rsid w:val="004952DE"/>
    <w:rsid w:val="004A607D"/>
    <w:rsid w:val="004A6839"/>
    <w:rsid w:val="004B0EAD"/>
    <w:rsid w:val="004B17E4"/>
    <w:rsid w:val="004B60F5"/>
    <w:rsid w:val="004C09D9"/>
    <w:rsid w:val="004C0D0A"/>
    <w:rsid w:val="004C695F"/>
    <w:rsid w:val="004D1E8C"/>
    <w:rsid w:val="004E0506"/>
    <w:rsid w:val="004E05E1"/>
    <w:rsid w:val="004E21F2"/>
    <w:rsid w:val="004E530E"/>
    <w:rsid w:val="004E5624"/>
    <w:rsid w:val="004F2A2A"/>
    <w:rsid w:val="004F58C1"/>
    <w:rsid w:val="004F5E28"/>
    <w:rsid w:val="00500ED3"/>
    <w:rsid w:val="00503051"/>
    <w:rsid w:val="00506A95"/>
    <w:rsid w:val="00507581"/>
    <w:rsid w:val="0051519D"/>
    <w:rsid w:val="00515DF6"/>
    <w:rsid w:val="00523B3B"/>
    <w:rsid w:val="00523E32"/>
    <w:rsid w:val="005338BE"/>
    <w:rsid w:val="00543AC7"/>
    <w:rsid w:val="00550541"/>
    <w:rsid w:val="00550937"/>
    <w:rsid w:val="005612C1"/>
    <w:rsid w:val="00561B09"/>
    <w:rsid w:val="00562484"/>
    <w:rsid w:val="0057768B"/>
    <w:rsid w:val="005825E1"/>
    <w:rsid w:val="005901B7"/>
    <w:rsid w:val="00592D9C"/>
    <w:rsid w:val="005944AC"/>
    <w:rsid w:val="00595AC7"/>
    <w:rsid w:val="00596E9F"/>
    <w:rsid w:val="005A204D"/>
    <w:rsid w:val="005A2B95"/>
    <w:rsid w:val="005A3924"/>
    <w:rsid w:val="005C449A"/>
    <w:rsid w:val="005C4E2A"/>
    <w:rsid w:val="005C6635"/>
    <w:rsid w:val="005C732C"/>
    <w:rsid w:val="005D6323"/>
    <w:rsid w:val="005D7AA9"/>
    <w:rsid w:val="005E40DA"/>
    <w:rsid w:val="005E43D4"/>
    <w:rsid w:val="005E67C4"/>
    <w:rsid w:val="005F499C"/>
    <w:rsid w:val="005F595F"/>
    <w:rsid w:val="006009E4"/>
    <w:rsid w:val="0060109F"/>
    <w:rsid w:val="00602CBB"/>
    <w:rsid w:val="0060597A"/>
    <w:rsid w:val="00613393"/>
    <w:rsid w:val="00616840"/>
    <w:rsid w:val="006227DF"/>
    <w:rsid w:val="00627931"/>
    <w:rsid w:val="00627B0D"/>
    <w:rsid w:val="006300DB"/>
    <w:rsid w:val="00630B23"/>
    <w:rsid w:val="00631342"/>
    <w:rsid w:val="00640F52"/>
    <w:rsid w:val="0064258D"/>
    <w:rsid w:val="00642E10"/>
    <w:rsid w:val="006449EA"/>
    <w:rsid w:val="00650B85"/>
    <w:rsid w:val="006511B9"/>
    <w:rsid w:val="00660CBD"/>
    <w:rsid w:val="00666E71"/>
    <w:rsid w:val="00670C94"/>
    <w:rsid w:val="0067633A"/>
    <w:rsid w:val="00676905"/>
    <w:rsid w:val="0067795B"/>
    <w:rsid w:val="006811B4"/>
    <w:rsid w:val="006844A7"/>
    <w:rsid w:val="0068480A"/>
    <w:rsid w:val="00686CA5"/>
    <w:rsid w:val="00690449"/>
    <w:rsid w:val="00694803"/>
    <w:rsid w:val="00697885"/>
    <w:rsid w:val="006A5CDB"/>
    <w:rsid w:val="006A7694"/>
    <w:rsid w:val="006B099A"/>
    <w:rsid w:val="006B43F2"/>
    <w:rsid w:val="006C0C04"/>
    <w:rsid w:val="006C40B7"/>
    <w:rsid w:val="006D11D9"/>
    <w:rsid w:val="006D19F2"/>
    <w:rsid w:val="006D4C35"/>
    <w:rsid w:val="006D524C"/>
    <w:rsid w:val="006E31D8"/>
    <w:rsid w:val="006E3A53"/>
    <w:rsid w:val="006E7A53"/>
    <w:rsid w:val="006F17CC"/>
    <w:rsid w:val="006F6D1B"/>
    <w:rsid w:val="006F7481"/>
    <w:rsid w:val="00704852"/>
    <w:rsid w:val="00707736"/>
    <w:rsid w:val="00707A0D"/>
    <w:rsid w:val="00726139"/>
    <w:rsid w:val="00731A83"/>
    <w:rsid w:val="00742447"/>
    <w:rsid w:val="007479AE"/>
    <w:rsid w:val="0075143D"/>
    <w:rsid w:val="0075171C"/>
    <w:rsid w:val="007530EB"/>
    <w:rsid w:val="007623AF"/>
    <w:rsid w:val="007674B3"/>
    <w:rsid w:val="00775A52"/>
    <w:rsid w:val="007821B2"/>
    <w:rsid w:val="00783C49"/>
    <w:rsid w:val="007842B2"/>
    <w:rsid w:val="00784767"/>
    <w:rsid w:val="007858CB"/>
    <w:rsid w:val="0078695D"/>
    <w:rsid w:val="007929F5"/>
    <w:rsid w:val="00793D31"/>
    <w:rsid w:val="00795757"/>
    <w:rsid w:val="007B1244"/>
    <w:rsid w:val="007B3054"/>
    <w:rsid w:val="007B447B"/>
    <w:rsid w:val="007B6A67"/>
    <w:rsid w:val="007B7F44"/>
    <w:rsid w:val="007C305E"/>
    <w:rsid w:val="007C3325"/>
    <w:rsid w:val="007C45E4"/>
    <w:rsid w:val="007C7AF5"/>
    <w:rsid w:val="007D3C14"/>
    <w:rsid w:val="007D62C8"/>
    <w:rsid w:val="007E1455"/>
    <w:rsid w:val="007E2176"/>
    <w:rsid w:val="007E5B21"/>
    <w:rsid w:val="007F0B26"/>
    <w:rsid w:val="007F1F5F"/>
    <w:rsid w:val="007F2ACE"/>
    <w:rsid w:val="007F45C9"/>
    <w:rsid w:val="007F51E3"/>
    <w:rsid w:val="007F65A3"/>
    <w:rsid w:val="008000C4"/>
    <w:rsid w:val="00806FF6"/>
    <w:rsid w:val="00807C01"/>
    <w:rsid w:val="0081341C"/>
    <w:rsid w:val="00814EC8"/>
    <w:rsid w:val="00815D32"/>
    <w:rsid w:val="00820651"/>
    <w:rsid w:val="0083171C"/>
    <w:rsid w:val="008324A8"/>
    <w:rsid w:val="00844BCC"/>
    <w:rsid w:val="00845FAB"/>
    <w:rsid w:val="00854D62"/>
    <w:rsid w:val="00861B62"/>
    <w:rsid w:val="008670B5"/>
    <w:rsid w:val="00872999"/>
    <w:rsid w:val="00877E90"/>
    <w:rsid w:val="00882661"/>
    <w:rsid w:val="008860BB"/>
    <w:rsid w:val="0089283C"/>
    <w:rsid w:val="0089689A"/>
    <w:rsid w:val="008A7F30"/>
    <w:rsid w:val="008B0061"/>
    <w:rsid w:val="008B0A87"/>
    <w:rsid w:val="008B240B"/>
    <w:rsid w:val="008C25FD"/>
    <w:rsid w:val="008C4B88"/>
    <w:rsid w:val="008C6619"/>
    <w:rsid w:val="008D2E94"/>
    <w:rsid w:val="008D71CE"/>
    <w:rsid w:val="008E4D21"/>
    <w:rsid w:val="008E5470"/>
    <w:rsid w:val="008E5FCC"/>
    <w:rsid w:val="008E69DD"/>
    <w:rsid w:val="008F57FE"/>
    <w:rsid w:val="00904A1C"/>
    <w:rsid w:val="00904B40"/>
    <w:rsid w:val="00907360"/>
    <w:rsid w:val="009207D1"/>
    <w:rsid w:val="00921B63"/>
    <w:rsid w:val="00921D90"/>
    <w:rsid w:val="0092316E"/>
    <w:rsid w:val="00932077"/>
    <w:rsid w:val="009341B8"/>
    <w:rsid w:val="009354EF"/>
    <w:rsid w:val="0093604C"/>
    <w:rsid w:val="00936E8E"/>
    <w:rsid w:val="00941376"/>
    <w:rsid w:val="00947107"/>
    <w:rsid w:val="00947BD9"/>
    <w:rsid w:val="009615FB"/>
    <w:rsid w:val="009724A9"/>
    <w:rsid w:val="00974082"/>
    <w:rsid w:val="009773C2"/>
    <w:rsid w:val="0098102C"/>
    <w:rsid w:val="00981B74"/>
    <w:rsid w:val="00983D8B"/>
    <w:rsid w:val="00983E51"/>
    <w:rsid w:val="00984E1D"/>
    <w:rsid w:val="00984F0E"/>
    <w:rsid w:val="00987BE3"/>
    <w:rsid w:val="00993B50"/>
    <w:rsid w:val="00995001"/>
    <w:rsid w:val="009A74D6"/>
    <w:rsid w:val="009B0FA5"/>
    <w:rsid w:val="009B0FD2"/>
    <w:rsid w:val="009B4318"/>
    <w:rsid w:val="009B4617"/>
    <w:rsid w:val="009B542C"/>
    <w:rsid w:val="009D0FFC"/>
    <w:rsid w:val="009D35D5"/>
    <w:rsid w:val="009D41B3"/>
    <w:rsid w:val="009D5B80"/>
    <w:rsid w:val="009E0B43"/>
    <w:rsid w:val="009E187D"/>
    <w:rsid w:val="009E19D6"/>
    <w:rsid w:val="009F37D9"/>
    <w:rsid w:val="00A02DE6"/>
    <w:rsid w:val="00A03551"/>
    <w:rsid w:val="00A10D91"/>
    <w:rsid w:val="00A1173B"/>
    <w:rsid w:val="00A13DDC"/>
    <w:rsid w:val="00A17A50"/>
    <w:rsid w:val="00A20B02"/>
    <w:rsid w:val="00A217CD"/>
    <w:rsid w:val="00A219CB"/>
    <w:rsid w:val="00A2297C"/>
    <w:rsid w:val="00A235BC"/>
    <w:rsid w:val="00A26539"/>
    <w:rsid w:val="00A30BA4"/>
    <w:rsid w:val="00A328AC"/>
    <w:rsid w:val="00A3553E"/>
    <w:rsid w:val="00A355FB"/>
    <w:rsid w:val="00A36449"/>
    <w:rsid w:val="00A37F89"/>
    <w:rsid w:val="00A443A0"/>
    <w:rsid w:val="00A44D1A"/>
    <w:rsid w:val="00A469BA"/>
    <w:rsid w:val="00A507C6"/>
    <w:rsid w:val="00A52AD3"/>
    <w:rsid w:val="00A5470C"/>
    <w:rsid w:val="00A62DEF"/>
    <w:rsid w:val="00A70CD0"/>
    <w:rsid w:val="00A74C5A"/>
    <w:rsid w:val="00A7720D"/>
    <w:rsid w:val="00A77EB5"/>
    <w:rsid w:val="00A83A82"/>
    <w:rsid w:val="00A84B80"/>
    <w:rsid w:val="00A86D03"/>
    <w:rsid w:val="00A878D4"/>
    <w:rsid w:val="00A95F88"/>
    <w:rsid w:val="00AA43E9"/>
    <w:rsid w:val="00AA6288"/>
    <w:rsid w:val="00AA7985"/>
    <w:rsid w:val="00AB1956"/>
    <w:rsid w:val="00AB436C"/>
    <w:rsid w:val="00AC019D"/>
    <w:rsid w:val="00AC7184"/>
    <w:rsid w:val="00AD34CC"/>
    <w:rsid w:val="00AE10E6"/>
    <w:rsid w:val="00AE3680"/>
    <w:rsid w:val="00AE4E66"/>
    <w:rsid w:val="00AE61ED"/>
    <w:rsid w:val="00AF4E5B"/>
    <w:rsid w:val="00AF59AF"/>
    <w:rsid w:val="00AF7BB6"/>
    <w:rsid w:val="00B02DE2"/>
    <w:rsid w:val="00B05840"/>
    <w:rsid w:val="00B05B88"/>
    <w:rsid w:val="00B06502"/>
    <w:rsid w:val="00B22D52"/>
    <w:rsid w:val="00B2300E"/>
    <w:rsid w:val="00B243A1"/>
    <w:rsid w:val="00B32F8B"/>
    <w:rsid w:val="00B375AF"/>
    <w:rsid w:val="00B46463"/>
    <w:rsid w:val="00B602FA"/>
    <w:rsid w:val="00B672EA"/>
    <w:rsid w:val="00B70427"/>
    <w:rsid w:val="00B72FAD"/>
    <w:rsid w:val="00B819AC"/>
    <w:rsid w:val="00B82401"/>
    <w:rsid w:val="00B82BBD"/>
    <w:rsid w:val="00B87309"/>
    <w:rsid w:val="00B902E2"/>
    <w:rsid w:val="00B96444"/>
    <w:rsid w:val="00B977EA"/>
    <w:rsid w:val="00BA225B"/>
    <w:rsid w:val="00BA5604"/>
    <w:rsid w:val="00BA5631"/>
    <w:rsid w:val="00BA6138"/>
    <w:rsid w:val="00BA74CF"/>
    <w:rsid w:val="00BC26F3"/>
    <w:rsid w:val="00BD281C"/>
    <w:rsid w:val="00BD5519"/>
    <w:rsid w:val="00BD7FEE"/>
    <w:rsid w:val="00BE0694"/>
    <w:rsid w:val="00BE0B7B"/>
    <w:rsid w:val="00BE4E0C"/>
    <w:rsid w:val="00BE4E31"/>
    <w:rsid w:val="00BE6A7C"/>
    <w:rsid w:val="00BE6D5D"/>
    <w:rsid w:val="00BF089A"/>
    <w:rsid w:val="00BF1D8C"/>
    <w:rsid w:val="00BF6B30"/>
    <w:rsid w:val="00C006A1"/>
    <w:rsid w:val="00C05A0B"/>
    <w:rsid w:val="00C1161D"/>
    <w:rsid w:val="00C1265B"/>
    <w:rsid w:val="00C134ED"/>
    <w:rsid w:val="00C176DB"/>
    <w:rsid w:val="00C277D1"/>
    <w:rsid w:val="00C32456"/>
    <w:rsid w:val="00C47256"/>
    <w:rsid w:val="00C51F5F"/>
    <w:rsid w:val="00C52A52"/>
    <w:rsid w:val="00C538B5"/>
    <w:rsid w:val="00C575B0"/>
    <w:rsid w:val="00C622DB"/>
    <w:rsid w:val="00C6318C"/>
    <w:rsid w:val="00C672E1"/>
    <w:rsid w:val="00C7097E"/>
    <w:rsid w:val="00C77D33"/>
    <w:rsid w:val="00C80C04"/>
    <w:rsid w:val="00C82136"/>
    <w:rsid w:val="00C86859"/>
    <w:rsid w:val="00C87070"/>
    <w:rsid w:val="00C870B7"/>
    <w:rsid w:val="00C965B5"/>
    <w:rsid w:val="00C96D16"/>
    <w:rsid w:val="00C97F82"/>
    <w:rsid w:val="00CA361A"/>
    <w:rsid w:val="00CA5514"/>
    <w:rsid w:val="00CA670F"/>
    <w:rsid w:val="00CB2766"/>
    <w:rsid w:val="00CB5606"/>
    <w:rsid w:val="00CB5749"/>
    <w:rsid w:val="00CC04A5"/>
    <w:rsid w:val="00CC6E74"/>
    <w:rsid w:val="00CD1D62"/>
    <w:rsid w:val="00CD2C38"/>
    <w:rsid w:val="00CD50CC"/>
    <w:rsid w:val="00CE5D3C"/>
    <w:rsid w:val="00CE621E"/>
    <w:rsid w:val="00CF2D55"/>
    <w:rsid w:val="00CF4CAA"/>
    <w:rsid w:val="00CF642D"/>
    <w:rsid w:val="00D059DA"/>
    <w:rsid w:val="00D070BC"/>
    <w:rsid w:val="00D11643"/>
    <w:rsid w:val="00D136F4"/>
    <w:rsid w:val="00D151F8"/>
    <w:rsid w:val="00D2172F"/>
    <w:rsid w:val="00D25577"/>
    <w:rsid w:val="00D3055A"/>
    <w:rsid w:val="00D31539"/>
    <w:rsid w:val="00D3785B"/>
    <w:rsid w:val="00D50B69"/>
    <w:rsid w:val="00D62827"/>
    <w:rsid w:val="00D67905"/>
    <w:rsid w:val="00D70227"/>
    <w:rsid w:val="00D712AE"/>
    <w:rsid w:val="00D82D6A"/>
    <w:rsid w:val="00D84527"/>
    <w:rsid w:val="00D86D21"/>
    <w:rsid w:val="00D92AFD"/>
    <w:rsid w:val="00D92CA3"/>
    <w:rsid w:val="00D968A0"/>
    <w:rsid w:val="00DA013D"/>
    <w:rsid w:val="00DA5A5D"/>
    <w:rsid w:val="00DB2B46"/>
    <w:rsid w:val="00DD6BDB"/>
    <w:rsid w:val="00DD7A9B"/>
    <w:rsid w:val="00DE3850"/>
    <w:rsid w:val="00DE4665"/>
    <w:rsid w:val="00DF09D2"/>
    <w:rsid w:val="00DF1A98"/>
    <w:rsid w:val="00DF324B"/>
    <w:rsid w:val="00DF4BE7"/>
    <w:rsid w:val="00E01788"/>
    <w:rsid w:val="00E10D3C"/>
    <w:rsid w:val="00E154C0"/>
    <w:rsid w:val="00E243A1"/>
    <w:rsid w:val="00E314EE"/>
    <w:rsid w:val="00E364FF"/>
    <w:rsid w:val="00E41FD6"/>
    <w:rsid w:val="00E47C93"/>
    <w:rsid w:val="00E55188"/>
    <w:rsid w:val="00E571AA"/>
    <w:rsid w:val="00E61FE0"/>
    <w:rsid w:val="00E772EE"/>
    <w:rsid w:val="00E77A26"/>
    <w:rsid w:val="00E80022"/>
    <w:rsid w:val="00E90B39"/>
    <w:rsid w:val="00EA0BCA"/>
    <w:rsid w:val="00EA4655"/>
    <w:rsid w:val="00EA4AE6"/>
    <w:rsid w:val="00EA5220"/>
    <w:rsid w:val="00EB1ECF"/>
    <w:rsid w:val="00EB3C9A"/>
    <w:rsid w:val="00EB501A"/>
    <w:rsid w:val="00EB6669"/>
    <w:rsid w:val="00EC272A"/>
    <w:rsid w:val="00EC2B9E"/>
    <w:rsid w:val="00EC5BEC"/>
    <w:rsid w:val="00EC618C"/>
    <w:rsid w:val="00EC7988"/>
    <w:rsid w:val="00EE05A9"/>
    <w:rsid w:val="00EE1AA7"/>
    <w:rsid w:val="00EE42C1"/>
    <w:rsid w:val="00EE6556"/>
    <w:rsid w:val="00EE716F"/>
    <w:rsid w:val="00EF7EFA"/>
    <w:rsid w:val="00F01E8D"/>
    <w:rsid w:val="00F06B35"/>
    <w:rsid w:val="00F076AA"/>
    <w:rsid w:val="00F23412"/>
    <w:rsid w:val="00F2444A"/>
    <w:rsid w:val="00F25D4B"/>
    <w:rsid w:val="00F27718"/>
    <w:rsid w:val="00F32A8E"/>
    <w:rsid w:val="00F42607"/>
    <w:rsid w:val="00F4540F"/>
    <w:rsid w:val="00F46C74"/>
    <w:rsid w:val="00F50EF7"/>
    <w:rsid w:val="00F51B3E"/>
    <w:rsid w:val="00F576D3"/>
    <w:rsid w:val="00F57A99"/>
    <w:rsid w:val="00F6025B"/>
    <w:rsid w:val="00F62A18"/>
    <w:rsid w:val="00F655EE"/>
    <w:rsid w:val="00F66ACC"/>
    <w:rsid w:val="00F72EF1"/>
    <w:rsid w:val="00F86028"/>
    <w:rsid w:val="00F87096"/>
    <w:rsid w:val="00F923AE"/>
    <w:rsid w:val="00F94457"/>
    <w:rsid w:val="00F94DAC"/>
    <w:rsid w:val="00F95DF8"/>
    <w:rsid w:val="00F9634C"/>
    <w:rsid w:val="00F963F2"/>
    <w:rsid w:val="00F9730E"/>
    <w:rsid w:val="00FA7DDB"/>
    <w:rsid w:val="00FB461B"/>
    <w:rsid w:val="00FB5764"/>
    <w:rsid w:val="00FC14E8"/>
    <w:rsid w:val="00FC4F5D"/>
    <w:rsid w:val="00FD4BF9"/>
    <w:rsid w:val="00FD4EE4"/>
    <w:rsid w:val="00FD6EC4"/>
    <w:rsid w:val="00FE661B"/>
    <w:rsid w:val="00FF14D1"/>
    <w:rsid w:val="00FF1727"/>
    <w:rsid w:val="00FF1E2E"/>
    <w:rsid w:val="00FF2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3C05"/>
  <w15:docId w15:val="{A4B6A80E-9564-402C-AAAE-82BB7595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2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927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278F"/>
    <w:rPr>
      <w:rFonts w:ascii="Tahoma" w:hAnsi="Tahoma" w:cs="Tahoma"/>
      <w:sz w:val="16"/>
      <w:szCs w:val="16"/>
    </w:rPr>
  </w:style>
  <w:style w:type="paragraph" w:styleId="En-tte">
    <w:name w:val="header"/>
    <w:basedOn w:val="Normal"/>
    <w:link w:val="En-tteCar"/>
    <w:uiPriority w:val="99"/>
    <w:unhideWhenUsed/>
    <w:rsid w:val="007804B9"/>
    <w:pPr>
      <w:tabs>
        <w:tab w:val="center" w:pos="4536"/>
        <w:tab w:val="right" w:pos="9072"/>
      </w:tabs>
      <w:spacing w:after="0" w:line="240" w:lineRule="auto"/>
    </w:pPr>
  </w:style>
  <w:style w:type="character" w:customStyle="1" w:styleId="En-tteCar">
    <w:name w:val="En-tête Car"/>
    <w:basedOn w:val="Policepardfaut"/>
    <w:link w:val="En-tte"/>
    <w:uiPriority w:val="99"/>
    <w:rsid w:val="007804B9"/>
  </w:style>
  <w:style w:type="paragraph" w:styleId="Pieddepage">
    <w:name w:val="footer"/>
    <w:basedOn w:val="Normal"/>
    <w:link w:val="PieddepageCar"/>
    <w:uiPriority w:val="99"/>
    <w:unhideWhenUsed/>
    <w:rsid w:val="00780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4B9"/>
  </w:style>
  <w:style w:type="table" w:styleId="Grilledutableau">
    <w:name w:val="Table Grid"/>
    <w:basedOn w:val="TableauNormal"/>
    <w:uiPriority w:val="39"/>
    <w:rsid w:val="0078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4B9"/>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phedeliste">
    <w:name w:val="List Paragraph"/>
    <w:basedOn w:val="Normal"/>
    <w:uiPriority w:val="34"/>
    <w:qFormat/>
    <w:rsid w:val="007804B9"/>
    <w:pPr>
      <w:spacing w:after="80" w:line="259" w:lineRule="auto"/>
      <w:ind w:left="720"/>
      <w:contextualSpacing/>
    </w:pPr>
  </w:style>
  <w:style w:type="character" w:styleId="Lienhypertexte">
    <w:name w:val="Hyperlink"/>
    <w:basedOn w:val="Policepardfaut"/>
    <w:uiPriority w:val="99"/>
    <w:unhideWhenUsed/>
    <w:rsid w:val="00E52B64"/>
    <w:rPr>
      <w:color w:val="0000FF" w:themeColor="hyperlink"/>
      <w:u w:val="single"/>
    </w:rPr>
  </w:style>
  <w:style w:type="paragraph" w:styleId="Sansinterligne">
    <w:name w:val="No Spacing"/>
    <w:uiPriority w:val="1"/>
    <w:qFormat/>
    <w:rsid w:val="00E52B64"/>
    <w:pPr>
      <w:spacing w:after="0" w:line="240" w:lineRule="auto"/>
    </w:pPr>
  </w:style>
  <w:style w:type="character" w:customStyle="1" w:styleId="apple-converted-space">
    <w:name w:val="apple-converted-space"/>
    <w:basedOn w:val="Policepardfaut"/>
    <w:rsid w:val="008A5719"/>
  </w:style>
  <w:style w:type="character" w:customStyle="1" w:styleId="reference1">
    <w:name w:val="reference1"/>
    <w:basedOn w:val="Policepardfaut"/>
    <w:rsid w:val="00296CD4"/>
    <w:rPr>
      <w:b/>
      <w:bCs/>
      <w:color w:val="B72D2D"/>
      <w:sz w:val="20"/>
      <w:szCs w:val="20"/>
      <w:vertAlign w:val="superscript"/>
    </w:rPr>
  </w:style>
  <w:style w:type="character" w:customStyle="1" w:styleId="verset">
    <w:name w:val="verset"/>
    <w:basedOn w:val="Policepardfaut"/>
    <w:rsid w:val="00296CD4"/>
  </w:style>
  <w:style w:type="paragraph" w:styleId="Notedebasdepage">
    <w:name w:val="footnote text"/>
    <w:basedOn w:val="Normal"/>
    <w:link w:val="NotedebasdepageCar"/>
    <w:uiPriority w:val="99"/>
    <w:semiHidden/>
    <w:unhideWhenUsed/>
    <w:rsid w:val="00FD0A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0A65"/>
    <w:rPr>
      <w:sz w:val="20"/>
      <w:szCs w:val="20"/>
    </w:rPr>
  </w:style>
  <w:style w:type="character" w:styleId="Appelnotedebasdep">
    <w:name w:val="footnote reference"/>
    <w:basedOn w:val="Policepardfaut"/>
    <w:uiPriority w:val="99"/>
    <w:semiHidden/>
    <w:unhideWhenUsed/>
    <w:rsid w:val="00FD0A65"/>
    <w:rPr>
      <w:vertAlign w:val="superscript"/>
    </w:rPr>
  </w:style>
  <w:style w:type="paragraph" w:customStyle="1" w:styleId="Default">
    <w:name w:val="Default"/>
    <w:rsid w:val="001100F3"/>
    <w:pPr>
      <w:autoSpaceDE w:val="0"/>
      <w:autoSpaceDN w:val="0"/>
      <w:adjustRightInd w:val="0"/>
      <w:spacing w:after="0" w:line="240" w:lineRule="auto"/>
    </w:pPr>
    <w:rPr>
      <w:rFonts w:ascii="Wingdings" w:hAnsi="Wingdings" w:cs="Wingdings"/>
      <w:color w:val="000000"/>
      <w:sz w:val="24"/>
      <w:szCs w:val="24"/>
    </w:rPr>
  </w:style>
  <w:style w:type="character" w:styleId="Mentionnonrsolue">
    <w:name w:val="Unresolved Mention"/>
    <w:basedOn w:val="Policepardfaut"/>
    <w:uiPriority w:val="99"/>
    <w:semiHidden/>
    <w:unhideWhenUsed/>
    <w:rsid w:val="009E35B2"/>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1"/>
    <w:pPr>
      <w:spacing w:after="0" w:line="240" w:lineRule="auto"/>
    </w:pPr>
    <w:tblPr>
      <w:tblStyleRowBandSize w:val="1"/>
      <w:tblStyleColBandSize w:val="1"/>
      <w:tblCellMar>
        <w:left w:w="108" w:type="dxa"/>
        <w:right w:w="108" w:type="dxa"/>
      </w:tblCellMar>
    </w:tblPr>
  </w:style>
  <w:style w:type="table" w:customStyle="1" w:styleId="28">
    <w:name w:val="28"/>
    <w:basedOn w:val="TableNormal1"/>
    <w:pPr>
      <w:spacing w:after="0" w:line="240" w:lineRule="auto"/>
    </w:pPr>
    <w:tblPr>
      <w:tblStyleRowBandSize w:val="1"/>
      <w:tblStyleColBandSize w:val="1"/>
      <w:tblCellMar>
        <w:left w:w="108" w:type="dxa"/>
        <w:right w:w="108" w:type="dxa"/>
      </w:tblCellMar>
    </w:tblPr>
  </w:style>
  <w:style w:type="table" w:customStyle="1" w:styleId="27">
    <w:name w:val="27"/>
    <w:basedOn w:val="TableNormal1"/>
    <w:pPr>
      <w:spacing w:after="0" w:line="240" w:lineRule="auto"/>
    </w:pPr>
    <w:tblPr>
      <w:tblStyleRowBandSize w:val="1"/>
      <w:tblStyleColBandSize w:val="1"/>
      <w:tblCellMar>
        <w:left w:w="108" w:type="dxa"/>
        <w:right w:w="108" w:type="dxa"/>
      </w:tblCellMar>
    </w:tblPr>
  </w:style>
  <w:style w:type="table" w:customStyle="1" w:styleId="26">
    <w:name w:val="26"/>
    <w:basedOn w:val="TableNormal1"/>
    <w:pPr>
      <w:spacing w:after="0" w:line="240" w:lineRule="auto"/>
    </w:pPr>
    <w:tblPr>
      <w:tblStyleRowBandSize w:val="1"/>
      <w:tblStyleColBandSize w:val="1"/>
      <w:tblCellMar>
        <w:left w:w="108" w:type="dxa"/>
        <w:right w:w="108" w:type="dxa"/>
      </w:tblCellMar>
    </w:tblPr>
  </w:style>
  <w:style w:type="table" w:customStyle="1" w:styleId="25">
    <w:name w:val="25"/>
    <w:basedOn w:val="TableNormal1"/>
    <w:pPr>
      <w:spacing w:after="0" w:line="240" w:lineRule="auto"/>
    </w:pPr>
    <w:tblPr>
      <w:tblStyleRowBandSize w:val="1"/>
      <w:tblStyleColBandSize w:val="1"/>
      <w:tblCellMar>
        <w:left w:w="108" w:type="dxa"/>
        <w:right w:w="108" w:type="dxa"/>
      </w:tblCellMar>
    </w:tblPr>
  </w:style>
  <w:style w:type="table" w:customStyle="1" w:styleId="24">
    <w:name w:val="24"/>
    <w:basedOn w:val="TableNormal1"/>
    <w:pPr>
      <w:spacing w:after="0" w:line="240" w:lineRule="auto"/>
    </w:pPr>
    <w:tblPr>
      <w:tblStyleRowBandSize w:val="1"/>
      <w:tblStyleColBandSize w:val="1"/>
      <w:tblCellMar>
        <w:left w:w="108" w:type="dxa"/>
        <w:right w:w="108" w:type="dxa"/>
      </w:tblCellMar>
    </w:tblPr>
  </w:style>
  <w:style w:type="table" w:customStyle="1" w:styleId="23">
    <w:name w:val="23"/>
    <w:basedOn w:val="TableNormal1"/>
    <w:pPr>
      <w:spacing w:after="0" w:line="240" w:lineRule="auto"/>
    </w:pPr>
    <w:tblPr>
      <w:tblStyleRowBandSize w:val="1"/>
      <w:tblStyleColBandSize w:val="1"/>
      <w:tblCellMar>
        <w:left w:w="108" w:type="dxa"/>
        <w:right w:w="108" w:type="dxa"/>
      </w:tblCellMar>
    </w:tblPr>
  </w:style>
  <w:style w:type="table" w:customStyle="1" w:styleId="22">
    <w:name w:val="22"/>
    <w:basedOn w:val="TableNormal1"/>
    <w:pPr>
      <w:spacing w:after="0" w:line="240" w:lineRule="auto"/>
    </w:pPr>
    <w:tblPr>
      <w:tblStyleRowBandSize w:val="1"/>
      <w:tblStyleColBandSize w:val="1"/>
      <w:tblCellMar>
        <w:left w:w="108" w:type="dxa"/>
        <w:right w:w="108" w:type="dxa"/>
      </w:tblCellMar>
    </w:tblPr>
  </w:style>
  <w:style w:type="table" w:customStyle="1" w:styleId="21">
    <w:name w:val="21"/>
    <w:basedOn w:val="TableNormal1"/>
    <w:pPr>
      <w:spacing w:after="0" w:line="240" w:lineRule="auto"/>
    </w:pPr>
    <w:tblPr>
      <w:tblStyleRowBandSize w:val="1"/>
      <w:tblStyleColBandSize w:val="1"/>
      <w:tblCellMar>
        <w:left w:w="108" w:type="dxa"/>
        <w:right w:w="108" w:type="dxa"/>
      </w:tblCellMar>
    </w:tblPr>
  </w:style>
  <w:style w:type="table" w:customStyle="1" w:styleId="20">
    <w:name w:val="20"/>
    <w:basedOn w:val="TableNormal1"/>
    <w:pPr>
      <w:spacing w:after="0" w:line="240" w:lineRule="auto"/>
    </w:pPr>
    <w:tblPr>
      <w:tblStyleRowBandSize w:val="1"/>
      <w:tblStyleColBandSize w:val="1"/>
      <w:tblCellMar>
        <w:left w:w="108" w:type="dxa"/>
        <w:right w:w="108" w:type="dxa"/>
      </w:tblCellMar>
    </w:tblPr>
  </w:style>
  <w:style w:type="table" w:customStyle="1" w:styleId="19">
    <w:name w:val="19"/>
    <w:basedOn w:val="TableNormal1"/>
    <w:pPr>
      <w:spacing w:after="0" w:line="240" w:lineRule="auto"/>
    </w:pPr>
    <w:tblPr>
      <w:tblStyleRowBandSize w:val="1"/>
      <w:tblStyleColBandSize w:val="1"/>
      <w:tblCellMar>
        <w:left w:w="108" w:type="dxa"/>
        <w:right w:w="108" w:type="dxa"/>
      </w:tblCellMar>
    </w:tbl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left w:w="108" w:type="dxa"/>
        <w:right w:w="108" w:type="dxa"/>
      </w:tblCellMar>
    </w:tblPr>
  </w:style>
  <w:style w:type="table" w:customStyle="1" w:styleId="16">
    <w:name w:val="16"/>
    <w:basedOn w:val="TableNormal1"/>
    <w:pPr>
      <w:spacing w:after="0" w:line="240" w:lineRule="auto"/>
    </w:pPr>
    <w:tblPr>
      <w:tblStyleRowBandSize w:val="1"/>
      <w:tblStyleColBandSize w:val="1"/>
      <w:tblCellMar>
        <w:left w:w="108" w:type="dxa"/>
        <w:right w:w="108"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pPr>
      <w:spacing w:after="0" w:line="240" w:lineRule="auto"/>
    </w:pPr>
    <w:tblPr>
      <w:tblStyleRowBandSize w:val="1"/>
      <w:tblStyleColBandSize w:val="1"/>
      <w:tblCellMar>
        <w:left w:w="108" w:type="dxa"/>
        <w:right w:w="108" w:type="dxa"/>
      </w:tblCellMar>
    </w:tbl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styleId="Lienhypertextesuivivisit">
    <w:name w:val="FollowedHyperlink"/>
    <w:basedOn w:val="Policepardfaut"/>
    <w:uiPriority w:val="99"/>
    <w:semiHidden/>
    <w:unhideWhenUsed/>
    <w:rsid w:val="00F9730E"/>
    <w:rPr>
      <w:color w:val="800080" w:themeColor="followedHyperlink"/>
      <w:u w:val="single"/>
    </w:rPr>
  </w:style>
  <w:style w:type="character" w:styleId="Textedelespacerserv">
    <w:name w:val="Placeholder Text"/>
    <w:basedOn w:val="Policepardfaut"/>
    <w:uiPriority w:val="99"/>
    <w:semiHidden/>
    <w:rsid w:val="003C3231"/>
    <w:rPr>
      <w:color w:val="808080"/>
    </w:rPr>
  </w:style>
  <w:style w:type="character" w:customStyle="1" w:styleId="content">
    <w:name w:val="content"/>
    <w:basedOn w:val="Policepardfaut"/>
    <w:rsid w:val="00E314EE"/>
  </w:style>
  <w:style w:type="character" w:customStyle="1" w:styleId="label">
    <w:name w:val="label"/>
    <w:basedOn w:val="Policepardfaut"/>
    <w:rsid w:val="00E314EE"/>
  </w:style>
  <w:style w:type="paragraph" w:customStyle="1" w:styleId="article-intro">
    <w:name w:val="article-intro"/>
    <w:basedOn w:val="Normal"/>
    <w:rsid w:val="0061339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13393"/>
    <w:rPr>
      <w:b/>
      <w:bCs/>
    </w:rPr>
  </w:style>
  <w:style w:type="character" w:styleId="Accentuation">
    <w:name w:val="Emphasis"/>
    <w:basedOn w:val="Policepardfaut"/>
    <w:uiPriority w:val="20"/>
    <w:qFormat/>
    <w:rsid w:val="00613393"/>
    <w:rPr>
      <w:i/>
      <w:iCs/>
    </w:rPr>
  </w:style>
  <w:style w:type="paragraph" w:styleId="Textebrut">
    <w:name w:val="Plain Text"/>
    <w:basedOn w:val="Normal"/>
    <w:link w:val="TextebrutCar"/>
    <w:uiPriority w:val="99"/>
    <w:unhideWhenUsed/>
    <w:rsid w:val="00B46463"/>
    <w:pPr>
      <w:spacing w:after="0" w:line="240" w:lineRule="auto"/>
    </w:pPr>
    <w:rPr>
      <w:rFonts w:eastAsiaTheme="minorHAnsi" w:cstheme="minorBidi"/>
      <w:kern w:val="2"/>
      <w:szCs w:val="21"/>
      <w:lang w:eastAsia="en-US"/>
      <w14:ligatures w14:val="standardContextual"/>
    </w:rPr>
  </w:style>
  <w:style w:type="character" w:customStyle="1" w:styleId="TextebrutCar">
    <w:name w:val="Texte brut Car"/>
    <w:basedOn w:val="Policepardfaut"/>
    <w:link w:val="Textebrut"/>
    <w:uiPriority w:val="99"/>
    <w:rsid w:val="00B46463"/>
    <w:rPr>
      <w:rFonts w:eastAsiaTheme="minorHAnsi" w:cstheme="minorBidi"/>
      <w:kern w:val="2"/>
      <w:szCs w:val="21"/>
      <w:lang w:eastAsia="en-US"/>
      <w14:ligatures w14:val="standardContextual"/>
    </w:rPr>
  </w:style>
  <w:style w:type="paragraph" w:styleId="Citation">
    <w:name w:val="Quote"/>
    <w:basedOn w:val="Normal"/>
    <w:next w:val="Normal"/>
    <w:link w:val="CitationCar"/>
    <w:uiPriority w:val="29"/>
    <w:qFormat/>
    <w:rsid w:val="0067690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769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361">
      <w:bodyDiv w:val="1"/>
      <w:marLeft w:val="0"/>
      <w:marRight w:val="0"/>
      <w:marTop w:val="0"/>
      <w:marBottom w:val="0"/>
      <w:divBdr>
        <w:top w:val="none" w:sz="0" w:space="0" w:color="auto"/>
        <w:left w:val="none" w:sz="0" w:space="0" w:color="auto"/>
        <w:bottom w:val="none" w:sz="0" w:space="0" w:color="auto"/>
        <w:right w:val="none" w:sz="0" w:space="0" w:color="auto"/>
      </w:divBdr>
    </w:div>
    <w:div w:id="33821236">
      <w:bodyDiv w:val="1"/>
      <w:marLeft w:val="0"/>
      <w:marRight w:val="0"/>
      <w:marTop w:val="0"/>
      <w:marBottom w:val="0"/>
      <w:divBdr>
        <w:top w:val="none" w:sz="0" w:space="0" w:color="auto"/>
        <w:left w:val="none" w:sz="0" w:space="0" w:color="auto"/>
        <w:bottom w:val="none" w:sz="0" w:space="0" w:color="auto"/>
        <w:right w:val="none" w:sz="0" w:space="0" w:color="auto"/>
      </w:divBdr>
    </w:div>
    <w:div w:id="44376554">
      <w:bodyDiv w:val="1"/>
      <w:marLeft w:val="0"/>
      <w:marRight w:val="0"/>
      <w:marTop w:val="0"/>
      <w:marBottom w:val="0"/>
      <w:divBdr>
        <w:top w:val="none" w:sz="0" w:space="0" w:color="auto"/>
        <w:left w:val="none" w:sz="0" w:space="0" w:color="auto"/>
        <w:bottom w:val="none" w:sz="0" w:space="0" w:color="auto"/>
        <w:right w:val="none" w:sz="0" w:space="0" w:color="auto"/>
      </w:divBdr>
    </w:div>
    <w:div w:id="45684332">
      <w:bodyDiv w:val="1"/>
      <w:marLeft w:val="0"/>
      <w:marRight w:val="0"/>
      <w:marTop w:val="0"/>
      <w:marBottom w:val="0"/>
      <w:divBdr>
        <w:top w:val="none" w:sz="0" w:space="0" w:color="auto"/>
        <w:left w:val="none" w:sz="0" w:space="0" w:color="auto"/>
        <w:bottom w:val="none" w:sz="0" w:space="0" w:color="auto"/>
        <w:right w:val="none" w:sz="0" w:space="0" w:color="auto"/>
      </w:divBdr>
    </w:div>
    <w:div w:id="68309961">
      <w:bodyDiv w:val="1"/>
      <w:marLeft w:val="0"/>
      <w:marRight w:val="0"/>
      <w:marTop w:val="0"/>
      <w:marBottom w:val="0"/>
      <w:divBdr>
        <w:top w:val="none" w:sz="0" w:space="0" w:color="auto"/>
        <w:left w:val="none" w:sz="0" w:space="0" w:color="auto"/>
        <w:bottom w:val="none" w:sz="0" w:space="0" w:color="auto"/>
        <w:right w:val="none" w:sz="0" w:space="0" w:color="auto"/>
      </w:divBdr>
    </w:div>
    <w:div w:id="118233581">
      <w:bodyDiv w:val="1"/>
      <w:marLeft w:val="0"/>
      <w:marRight w:val="0"/>
      <w:marTop w:val="0"/>
      <w:marBottom w:val="0"/>
      <w:divBdr>
        <w:top w:val="none" w:sz="0" w:space="0" w:color="auto"/>
        <w:left w:val="none" w:sz="0" w:space="0" w:color="auto"/>
        <w:bottom w:val="none" w:sz="0" w:space="0" w:color="auto"/>
        <w:right w:val="none" w:sz="0" w:space="0" w:color="auto"/>
      </w:divBdr>
    </w:div>
    <w:div w:id="201551571">
      <w:bodyDiv w:val="1"/>
      <w:marLeft w:val="0"/>
      <w:marRight w:val="0"/>
      <w:marTop w:val="0"/>
      <w:marBottom w:val="0"/>
      <w:divBdr>
        <w:top w:val="none" w:sz="0" w:space="0" w:color="auto"/>
        <w:left w:val="none" w:sz="0" w:space="0" w:color="auto"/>
        <w:bottom w:val="none" w:sz="0" w:space="0" w:color="auto"/>
        <w:right w:val="none" w:sz="0" w:space="0" w:color="auto"/>
      </w:divBdr>
    </w:div>
    <w:div w:id="201603600">
      <w:bodyDiv w:val="1"/>
      <w:marLeft w:val="0"/>
      <w:marRight w:val="0"/>
      <w:marTop w:val="0"/>
      <w:marBottom w:val="0"/>
      <w:divBdr>
        <w:top w:val="none" w:sz="0" w:space="0" w:color="auto"/>
        <w:left w:val="none" w:sz="0" w:space="0" w:color="auto"/>
        <w:bottom w:val="none" w:sz="0" w:space="0" w:color="auto"/>
        <w:right w:val="none" w:sz="0" w:space="0" w:color="auto"/>
      </w:divBdr>
    </w:div>
    <w:div w:id="225917650">
      <w:bodyDiv w:val="1"/>
      <w:marLeft w:val="0"/>
      <w:marRight w:val="0"/>
      <w:marTop w:val="0"/>
      <w:marBottom w:val="0"/>
      <w:divBdr>
        <w:top w:val="none" w:sz="0" w:space="0" w:color="auto"/>
        <w:left w:val="none" w:sz="0" w:space="0" w:color="auto"/>
        <w:bottom w:val="none" w:sz="0" w:space="0" w:color="auto"/>
        <w:right w:val="none" w:sz="0" w:space="0" w:color="auto"/>
      </w:divBdr>
    </w:div>
    <w:div w:id="265163871">
      <w:bodyDiv w:val="1"/>
      <w:marLeft w:val="0"/>
      <w:marRight w:val="0"/>
      <w:marTop w:val="0"/>
      <w:marBottom w:val="0"/>
      <w:divBdr>
        <w:top w:val="none" w:sz="0" w:space="0" w:color="auto"/>
        <w:left w:val="none" w:sz="0" w:space="0" w:color="auto"/>
        <w:bottom w:val="none" w:sz="0" w:space="0" w:color="auto"/>
        <w:right w:val="none" w:sz="0" w:space="0" w:color="auto"/>
      </w:divBdr>
    </w:div>
    <w:div w:id="287860576">
      <w:bodyDiv w:val="1"/>
      <w:marLeft w:val="0"/>
      <w:marRight w:val="0"/>
      <w:marTop w:val="0"/>
      <w:marBottom w:val="0"/>
      <w:divBdr>
        <w:top w:val="none" w:sz="0" w:space="0" w:color="auto"/>
        <w:left w:val="none" w:sz="0" w:space="0" w:color="auto"/>
        <w:bottom w:val="none" w:sz="0" w:space="0" w:color="auto"/>
        <w:right w:val="none" w:sz="0" w:space="0" w:color="auto"/>
      </w:divBdr>
    </w:div>
    <w:div w:id="290327376">
      <w:bodyDiv w:val="1"/>
      <w:marLeft w:val="0"/>
      <w:marRight w:val="0"/>
      <w:marTop w:val="0"/>
      <w:marBottom w:val="0"/>
      <w:divBdr>
        <w:top w:val="none" w:sz="0" w:space="0" w:color="auto"/>
        <w:left w:val="none" w:sz="0" w:space="0" w:color="auto"/>
        <w:bottom w:val="none" w:sz="0" w:space="0" w:color="auto"/>
        <w:right w:val="none" w:sz="0" w:space="0" w:color="auto"/>
      </w:divBdr>
    </w:div>
    <w:div w:id="303245743">
      <w:bodyDiv w:val="1"/>
      <w:marLeft w:val="0"/>
      <w:marRight w:val="0"/>
      <w:marTop w:val="0"/>
      <w:marBottom w:val="0"/>
      <w:divBdr>
        <w:top w:val="none" w:sz="0" w:space="0" w:color="auto"/>
        <w:left w:val="none" w:sz="0" w:space="0" w:color="auto"/>
        <w:bottom w:val="none" w:sz="0" w:space="0" w:color="auto"/>
        <w:right w:val="none" w:sz="0" w:space="0" w:color="auto"/>
      </w:divBdr>
    </w:div>
    <w:div w:id="303318087">
      <w:bodyDiv w:val="1"/>
      <w:marLeft w:val="0"/>
      <w:marRight w:val="0"/>
      <w:marTop w:val="0"/>
      <w:marBottom w:val="0"/>
      <w:divBdr>
        <w:top w:val="none" w:sz="0" w:space="0" w:color="auto"/>
        <w:left w:val="none" w:sz="0" w:space="0" w:color="auto"/>
        <w:bottom w:val="none" w:sz="0" w:space="0" w:color="auto"/>
        <w:right w:val="none" w:sz="0" w:space="0" w:color="auto"/>
      </w:divBdr>
    </w:div>
    <w:div w:id="341780527">
      <w:bodyDiv w:val="1"/>
      <w:marLeft w:val="0"/>
      <w:marRight w:val="0"/>
      <w:marTop w:val="0"/>
      <w:marBottom w:val="0"/>
      <w:divBdr>
        <w:top w:val="none" w:sz="0" w:space="0" w:color="auto"/>
        <w:left w:val="none" w:sz="0" w:space="0" w:color="auto"/>
        <w:bottom w:val="none" w:sz="0" w:space="0" w:color="auto"/>
        <w:right w:val="none" w:sz="0" w:space="0" w:color="auto"/>
      </w:divBdr>
    </w:div>
    <w:div w:id="342511916">
      <w:bodyDiv w:val="1"/>
      <w:marLeft w:val="0"/>
      <w:marRight w:val="0"/>
      <w:marTop w:val="0"/>
      <w:marBottom w:val="0"/>
      <w:divBdr>
        <w:top w:val="none" w:sz="0" w:space="0" w:color="auto"/>
        <w:left w:val="none" w:sz="0" w:space="0" w:color="auto"/>
        <w:bottom w:val="none" w:sz="0" w:space="0" w:color="auto"/>
        <w:right w:val="none" w:sz="0" w:space="0" w:color="auto"/>
      </w:divBdr>
    </w:div>
    <w:div w:id="393504599">
      <w:bodyDiv w:val="1"/>
      <w:marLeft w:val="0"/>
      <w:marRight w:val="0"/>
      <w:marTop w:val="0"/>
      <w:marBottom w:val="0"/>
      <w:divBdr>
        <w:top w:val="none" w:sz="0" w:space="0" w:color="auto"/>
        <w:left w:val="none" w:sz="0" w:space="0" w:color="auto"/>
        <w:bottom w:val="none" w:sz="0" w:space="0" w:color="auto"/>
        <w:right w:val="none" w:sz="0" w:space="0" w:color="auto"/>
      </w:divBdr>
    </w:div>
    <w:div w:id="401102734">
      <w:bodyDiv w:val="1"/>
      <w:marLeft w:val="0"/>
      <w:marRight w:val="0"/>
      <w:marTop w:val="0"/>
      <w:marBottom w:val="0"/>
      <w:divBdr>
        <w:top w:val="none" w:sz="0" w:space="0" w:color="auto"/>
        <w:left w:val="none" w:sz="0" w:space="0" w:color="auto"/>
        <w:bottom w:val="none" w:sz="0" w:space="0" w:color="auto"/>
        <w:right w:val="none" w:sz="0" w:space="0" w:color="auto"/>
      </w:divBdr>
    </w:div>
    <w:div w:id="417364929">
      <w:bodyDiv w:val="1"/>
      <w:marLeft w:val="0"/>
      <w:marRight w:val="0"/>
      <w:marTop w:val="0"/>
      <w:marBottom w:val="0"/>
      <w:divBdr>
        <w:top w:val="none" w:sz="0" w:space="0" w:color="auto"/>
        <w:left w:val="none" w:sz="0" w:space="0" w:color="auto"/>
        <w:bottom w:val="none" w:sz="0" w:space="0" w:color="auto"/>
        <w:right w:val="none" w:sz="0" w:space="0" w:color="auto"/>
      </w:divBdr>
    </w:div>
    <w:div w:id="427778688">
      <w:bodyDiv w:val="1"/>
      <w:marLeft w:val="0"/>
      <w:marRight w:val="0"/>
      <w:marTop w:val="0"/>
      <w:marBottom w:val="0"/>
      <w:divBdr>
        <w:top w:val="none" w:sz="0" w:space="0" w:color="auto"/>
        <w:left w:val="none" w:sz="0" w:space="0" w:color="auto"/>
        <w:bottom w:val="none" w:sz="0" w:space="0" w:color="auto"/>
        <w:right w:val="none" w:sz="0" w:space="0" w:color="auto"/>
      </w:divBdr>
    </w:div>
    <w:div w:id="542983633">
      <w:bodyDiv w:val="1"/>
      <w:marLeft w:val="0"/>
      <w:marRight w:val="0"/>
      <w:marTop w:val="0"/>
      <w:marBottom w:val="0"/>
      <w:divBdr>
        <w:top w:val="none" w:sz="0" w:space="0" w:color="auto"/>
        <w:left w:val="none" w:sz="0" w:space="0" w:color="auto"/>
        <w:bottom w:val="none" w:sz="0" w:space="0" w:color="auto"/>
        <w:right w:val="none" w:sz="0" w:space="0" w:color="auto"/>
      </w:divBdr>
    </w:div>
    <w:div w:id="569341968">
      <w:bodyDiv w:val="1"/>
      <w:marLeft w:val="0"/>
      <w:marRight w:val="0"/>
      <w:marTop w:val="0"/>
      <w:marBottom w:val="0"/>
      <w:divBdr>
        <w:top w:val="none" w:sz="0" w:space="0" w:color="auto"/>
        <w:left w:val="none" w:sz="0" w:space="0" w:color="auto"/>
        <w:bottom w:val="none" w:sz="0" w:space="0" w:color="auto"/>
        <w:right w:val="none" w:sz="0" w:space="0" w:color="auto"/>
      </w:divBdr>
    </w:div>
    <w:div w:id="589630266">
      <w:bodyDiv w:val="1"/>
      <w:marLeft w:val="0"/>
      <w:marRight w:val="0"/>
      <w:marTop w:val="0"/>
      <w:marBottom w:val="0"/>
      <w:divBdr>
        <w:top w:val="none" w:sz="0" w:space="0" w:color="auto"/>
        <w:left w:val="none" w:sz="0" w:space="0" w:color="auto"/>
        <w:bottom w:val="none" w:sz="0" w:space="0" w:color="auto"/>
        <w:right w:val="none" w:sz="0" w:space="0" w:color="auto"/>
      </w:divBdr>
    </w:div>
    <w:div w:id="609164171">
      <w:bodyDiv w:val="1"/>
      <w:marLeft w:val="0"/>
      <w:marRight w:val="0"/>
      <w:marTop w:val="0"/>
      <w:marBottom w:val="0"/>
      <w:divBdr>
        <w:top w:val="none" w:sz="0" w:space="0" w:color="auto"/>
        <w:left w:val="none" w:sz="0" w:space="0" w:color="auto"/>
        <w:bottom w:val="none" w:sz="0" w:space="0" w:color="auto"/>
        <w:right w:val="none" w:sz="0" w:space="0" w:color="auto"/>
      </w:divBdr>
    </w:div>
    <w:div w:id="642387258">
      <w:bodyDiv w:val="1"/>
      <w:marLeft w:val="0"/>
      <w:marRight w:val="0"/>
      <w:marTop w:val="0"/>
      <w:marBottom w:val="0"/>
      <w:divBdr>
        <w:top w:val="none" w:sz="0" w:space="0" w:color="auto"/>
        <w:left w:val="none" w:sz="0" w:space="0" w:color="auto"/>
        <w:bottom w:val="none" w:sz="0" w:space="0" w:color="auto"/>
        <w:right w:val="none" w:sz="0" w:space="0" w:color="auto"/>
      </w:divBdr>
    </w:div>
    <w:div w:id="677732139">
      <w:bodyDiv w:val="1"/>
      <w:marLeft w:val="0"/>
      <w:marRight w:val="0"/>
      <w:marTop w:val="0"/>
      <w:marBottom w:val="0"/>
      <w:divBdr>
        <w:top w:val="none" w:sz="0" w:space="0" w:color="auto"/>
        <w:left w:val="none" w:sz="0" w:space="0" w:color="auto"/>
        <w:bottom w:val="none" w:sz="0" w:space="0" w:color="auto"/>
        <w:right w:val="none" w:sz="0" w:space="0" w:color="auto"/>
      </w:divBdr>
    </w:div>
    <w:div w:id="697853241">
      <w:bodyDiv w:val="1"/>
      <w:marLeft w:val="0"/>
      <w:marRight w:val="0"/>
      <w:marTop w:val="0"/>
      <w:marBottom w:val="0"/>
      <w:divBdr>
        <w:top w:val="none" w:sz="0" w:space="0" w:color="auto"/>
        <w:left w:val="none" w:sz="0" w:space="0" w:color="auto"/>
        <w:bottom w:val="none" w:sz="0" w:space="0" w:color="auto"/>
        <w:right w:val="none" w:sz="0" w:space="0" w:color="auto"/>
      </w:divBdr>
    </w:div>
    <w:div w:id="698774175">
      <w:bodyDiv w:val="1"/>
      <w:marLeft w:val="0"/>
      <w:marRight w:val="0"/>
      <w:marTop w:val="0"/>
      <w:marBottom w:val="0"/>
      <w:divBdr>
        <w:top w:val="none" w:sz="0" w:space="0" w:color="auto"/>
        <w:left w:val="none" w:sz="0" w:space="0" w:color="auto"/>
        <w:bottom w:val="none" w:sz="0" w:space="0" w:color="auto"/>
        <w:right w:val="none" w:sz="0" w:space="0" w:color="auto"/>
      </w:divBdr>
    </w:div>
    <w:div w:id="744378761">
      <w:bodyDiv w:val="1"/>
      <w:marLeft w:val="0"/>
      <w:marRight w:val="0"/>
      <w:marTop w:val="0"/>
      <w:marBottom w:val="0"/>
      <w:divBdr>
        <w:top w:val="none" w:sz="0" w:space="0" w:color="auto"/>
        <w:left w:val="none" w:sz="0" w:space="0" w:color="auto"/>
        <w:bottom w:val="none" w:sz="0" w:space="0" w:color="auto"/>
        <w:right w:val="none" w:sz="0" w:space="0" w:color="auto"/>
      </w:divBdr>
    </w:div>
    <w:div w:id="751194719">
      <w:bodyDiv w:val="1"/>
      <w:marLeft w:val="0"/>
      <w:marRight w:val="0"/>
      <w:marTop w:val="0"/>
      <w:marBottom w:val="0"/>
      <w:divBdr>
        <w:top w:val="none" w:sz="0" w:space="0" w:color="auto"/>
        <w:left w:val="none" w:sz="0" w:space="0" w:color="auto"/>
        <w:bottom w:val="none" w:sz="0" w:space="0" w:color="auto"/>
        <w:right w:val="none" w:sz="0" w:space="0" w:color="auto"/>
      </w:divBdr>
    </w:div>
    <w:div w:id="752700898">
      <w:bodyDiv w:val="1"/>
      <w:marLeft w:val="0"/>
      <w:marRight w:val="0"/>
      <w:marTop w:val="0"/>
      <w:marBottom w:val="0"/>
      <w:divBdr>
        <w:top w:val="none" w:sz="0" w:space="0" w:color="auto"/>
        <w:left w:val="none" w:sz="0" w:space="0" w:color="auto"/>
        <w:bottom w:val="none" w:sz="0" w:space="0" w:color="auto"/>
        <w:right w:val="none" w:sz="0" w:space="0" w:color="auto"/>
      </w:divBdr>
    </w:div>
    <w:div w:id="756906044">
      <w:bodyDiv w:val="1"/>
      <w:marLeft w:val="0"/>
      <w:marRight w:val="0"/>
      <w:marTop w:val="0"/>
      <w:marBottom w:val="0"/>
      <w:divBdr>
        <w:top w:val="none" w:sz="0" w:space="0" w:color="auto"/>
        <w:left w:val="none" w:sz="0" w:space="0" w:color="auto"/>
        <w:bottom w:val="none" w:sz="0" w:space="0" w:color="auto"/>
        <w:right w:val="none" w:sz="0" w:space="0" w:color="auto"/>
      </w:divBdr>
    </w:div>
    <w:div w:id="770979580">
      <w:bodyDiv w:val="1"/>
      <w:marLeft w:val="0"/>
      <w:marRight w:val="0"/>
      <w:marTop w:val="0"/>
      <w:marBottom w:val="0"/>
      <w:divBdr>
        <w:top w:val="none" w:sz="0" w:space="0" w:color="auto"/>
        <w:left w:val="none" w:sz="0" w:space="0" w:color="auto"/>
        <w:bottom w:val="none" w:sz="0" w:space="0" w:color="auto"/>
        <w:right w:val="none" w:sz="0" w:space="0" w:color="auto"/>
      </w:divBdr>
    </w:div>
    <w:div w:id="778569682">
      <w:bodyDiv w:val="1"/>
      <w:marLeft w:val="0"/>
      <w:marRight w:val="0"/>
      <w:marTop w:val="0"/>
      <w:marBottom w:val="0"/>
      <w:divBdr>
        <w:top w:val="none" w:sz="0" w:space="0" w:color="auto"/>
        <w:left w:val="none" w:sz="0" w:space="0" w:color="auto"/>
        <w:bottom w:val="none" w:sz="0" w:space="0" w:color="auto"/>
        <w:right w:val="none" w:sz="0" w:space="0" w:color="auto"/>
      </w:divBdr>
    </w:div>
    <w:div w:id="789131964">
      <w:bodyDiv w:val="1"/>
      <w:marLeft w:val="0"/>
      <w:marRight w:val="0"/>
      <w:marTop w:val="0"/>
      <w:marBottom w:val="0"/>
      <w:divBdr>
        <w:top w:val="none" w:sz="0" w:space="0" w:color="auto"/>
        <w:left w:val="none" w:sz="0" w:space="0" w:color="auto"/>
        <w:bottom w:val="none" w:sz="0" w:space="0" w:color="auto"/>
        <w:right w:val="none" w:sz="0" w:space="0" w:color="auto"/>
      </w:divBdr>
    </w:div>
    <w:div w:id="812404880">
      <w:bodyDiv w:val="1"/>
      <w:marLeft w:val="0"/>
      <w:marRight w:val="0"/>
      <w:marTop w:val="0"/>
      <w:marBottom w:val="0"/>
      <w:divBdr>
        <w:top w:val="none" w:sz="0" w:space="0" w:color="auto"/>
        <w:left w:val="none" w:sz="0" w:space="0" w:color="auto"/>
        <w:bottom w:val="none" w:sz="0" w:space="0" w:color="auto"/>
        <w:right w:val="none" w:sz="0" w:space="0" w:color="auto"/>
      </w:divBdr>
    </w:div>
    <w:div w:id="853420010">
      <w:bodyDiv w:val="1"/>
      <w:marLeft w:val="0"/>
      <w:marRight w:val="0"/>
      <w:marTop w:val="0"/>
      <w:marBottom w:val="0"/>
      <w:divBdr>
        <w:top w:val="none" w:sz="0" w:space="0" w:color="auto"/>
        <w:left w:val="none" w:sz="0" w:space="0" w:color="auto"/>
        <w:bottom w:val="none" w:sz="0" w:space="0" w:color="auto"/>
        <w:right w:val="none" w:sz="0" w:space="0" w:color="auto"/>
      </w:divBdr>
    </w:div>
    <w:div w:id="881017694">
      <w:bodyDiv w:val="1"/>
      <w:marLeft w:val="0"/>
      <w:marRight w:val="0"/>
      <w:marTop w:val="0"/>
      <w:marBottom w:val="0"/>
      <w:divBdr>
        <w:top w:val="none" w:sz="0" w:space="0" w:color="auto"/>
        <w:left w:val="none" w:sz="0" w:space="0" w:color="auto"/>
        <w:bottom w:val="none" w:sz="0" w:space="0" w:color="auto"/>
        <w:right w:val="none" w:sz="0" w:space="0" w:color="auto"/>
      </w:divBdr>
    </w:div>
    <w:div w:id="883563338">
      <w:bodyDiv w:val="1"/>
      <w:marLeft w:val="0"/>
      <w:marRight w:val="0"/>
      <w:marTop w:val="0"/>
      <w:marBottom w:val="0"/>
      <w:divBdr>
        <w:top w:val="none" w:sz="0" w:space="0" w:color="auto"/>
        <w:left w:val="none" w:sz="0" w:space="0" w:color="auto"/>
        <w:bottom w:val="none" w:sz="0" w:space="0" w:color="auto"/>
        <w:right w:val="none" w:sz="0" w:space="0" w:color="auto"/>
      </w:divBdr>
    </w:div>
    <w:div w:id="911234422">
      <w:bodyDiv w:val="1"/>
      <w:marLeft w:val="0"/>
      <w:marRight w:val="0"/>
      <w:marTop w:val="0"/>
      <w:marBottom w:val="0"/>
      <w:divBdr>
        <w:top w:val="none" w:sz="0" w:space="0" w:color="auto"/>
        <w:left w:val="none" w:sz="0" w:space="0" w:color="auto"/>
        <w:bottom w:val="none" w:sz="0" w:space="0" w:color="auto"/>
        <w:right w:val="none" w:sz="0" w:space="0" w:color="auto"/>
      </w:divBdr>
    </w:div>
    <w:div w:id="937954672">
      <w:bodyDiv w:val="1"/>
      <w:marLeft w:val="0"/>
      <w:marRight w:val="0"/>
      <w:marTop w:val="0"/>
      <w:marBottom w:val="0"/>
      <w:divBdr>
        <w:top w:val="none" w:sz="0" w:space="0" w:color="auto"/>
        <w:left w:val="none" w:sz="0" w:space="0" w:color="auto"/>
        <w:bottom w:val="none" w:sz="0" w:space="0" w:color="auto"/>
        <w:right w:val="none" w:sz="0" w:space="0" w:color="auto"/>
      </w:divBdr>
    </w:div>
    <w:div w:id="955404099">
      <w:bodyDiv w:val="1"/>
      <w:marLeft w:val="0"/>
      <w:marRight w:val="0"/>
      <w:marTop w:val="0"/>
      <w:marBottom w:val="0"/>
      <w:divBdr>
        <w:top w:val="none" w:sz="0" w:space="0" w:color="auto"/>
        <w:left w:val="none" w:sz="0" w:space="0" w:color="auto"/>
        <w:bottom w:val="none" w:sz="0" w:space="0" w:color="auto"/>
        <w:right w:val="none" w:sz="0" w:space="0" w:color="auto"/>
      </w:divBdr>
    </w:div>
    <w:div w:id="956566354">
      <w:bodyDiv w:val="1"/>
      <w:marLeft w:val="0"/>
      <w:marRight w:val="0"/>
      <w:marTop w:val="0"/>
      <w:marBottom w:val="0"/>
      <w:divBdr>
        <w:top w:val="none" w:sz="0" w:space="0" w:color="auto"/>
        <w:left w:val="none" w:sz="0" w:space="0" w:color="auto"/>
        <w:bottom w:val="none" w:sz="0" w:space="0" w:color="auto"/>
        <w:right w:val="none" w:sz="0" w:space="0" w:color="auto"/>
      </w:divBdr>
    </w:div>
    <w:div w:id="990056530">
      <w:bodyDiv w:val="1"/>
      <w:marLeft w:val="0"/>
      <w:marRight w:val="0"/>
      <w:marTop w:val="0"/>
      <w:marBottom w:val="0"/>
      <w:divBdr>
        <w:top w:val="none" w:sz="0" w:space="0" w:color="auto"/>
        <w:left w:val="none" w:sz="0" w:space="0" w:color="auto"/>
        <w:bottom w:val="none" w:sz="0" w:space="0" w:color="auto"/>
        <w:right w:val="none" w:sz="0" w:space="0" w:color="auto"/>
      </w:divBdr>
    </w:div>
    <w:div w:id="1016155249">
      <w:bodyDiv w:val="1"/>
      <w:marLeft w:val="0"/>
      <w:marRight w:val="0"/>
      <w:marTop w:val="0"/>
      <w:marBottom w:val="0"/>
      <w:divBdr>
        <w:top w:val="none" w:sz="0" w:space="0" w:color="auto"/>
        <w:left w:val="none" w:sz="0" w:space="0" w:color="auto"/>
        <w:bottom w:val="none" w:sz="0" w:space="0" w:color="auto"/>
        <w:right w:val="none" w:sz="0" w:space="0" w:color="auto"/>
      </w:divBdr>
    </w:div>
    <w:div w:id="1023937997">
      <w:bodyDiv w:val="1"/>
      <w:marLeft w:val="0"/>
      <w:marRight w:val="0"/>
      <w:marTop w:val="0"/>
      <w:marBottom w:val="0"/>
      <w:divBdr>
        <w:top w:val="none" w:sz="0" w:space="0" w:color="auto"/>
        <w:left w:val="none" w:sz="0" w:space="0" w:color="auto"/>
        <w:bottom w:val="none" w:sz="0" w:space="0" w:color="auto"/>
        <w:right w:val="none" w:sz="0" w:space="0" w:color="auto"/>
      </w:divBdr>
    </w:div>
    <w:div w:id="1030645222">
      <w:bodyDiv w:val="1"/>
      <w:marLeft w:val="0"/>
      <w:marRight w:val="0"/>
      <w:marTop w:val="0"/>
      <w:marBottom w:val="0"/>
      <w:divBdr>
        <w:top w:val="none" w:sz="0" w:space="0" w:color="auto"/>
        <w:left w:val="none" w:sz="0" w:space="0" w:color="auto"/>
        <w:bottom w:val="none" w:sz="0" w:space="0" w:color="auto"/>
        <w:right w:val="none" w:sz="0" w:space="0" w:color="auto"/>
      </w:divBdr>
    </w:div>
    <w:div w:id="1032724332">
      <w:bodyDiv w:val="1"/>
      <w:marLeft w:val="0"/>
      <w:marRight w:val="0"/>
      <w:marTop w:val="0"/>
      <w:marBottom w:val="0"/>
      <w:divBdr>
        <w:top w:val="none" w:sz="0" w:space="0" w:color="auto"/>
        <w:left w:val="none" w:sz="0" w:space="0" w:color="auto"/>
        <w:bottom w:val="none" w:sz="0" w:space="0" w:color="auto"/>
        <w:right w:val="none" w:sz="0" w:space="0" w:color="auto"/>
      </w:divBdr>
    </w:div>
    <w:div w:id="1100877000">
      <w:bodyDiv w:val="1"/>
      <w:marLeft w:val="0"/>
      <w:marRight w:val="0"/>
      <w:marTop w:val="0"/>
      <w:marBottom w:val="0"/>
      <w:divBdr>
        <w:top w:val="none" w:sz="0" w:space="0" w:color="auto"/>
        <w:left w:val="none" w:sz="0" w:space="0" w:color="auto"/>
        <w:bottom w:val="none" w:sz="0" w:space="0" w:color="auto"/>
        <w:right w:val="none" w:sz="0" w:space="0" w:color="auto"/>
      </w:divBdr>
    </w:div>
    <w:div w:id="1135484477">
      <w:bodyDiv w:val="1"/>
      <w:marLeft w:val="0"/>
      <w:marRight w:val="0"/>
      <w:marTop w:val="0"/>
      <w:marBottom w:val="0"/>
      <w:divBdr>
        <w:top w:val="none" w:sz="0" w:space="0" w:color="auto"/>
        <w:left w:val="none" w:sz="0" w:space="0" w:color="auto"/>
        <w:bottom w:val="none" w:sz="0" w:space="0" w:color="auto"/>
        <w:right w:val="none" w:sz="0" w:space="0" w:color="auto"/>
      </w:divBdr>
      <w:divsChild>
        <w:div w:id="73094941">
          <w:marLeft w:val="0"/>
          <w:marRight w:val="0"/>
          <w:marTop w:val="0"/>
          <w:marBottom w:val="300"/>
          <w:divBdr>
            <w:top w:val="none" w:sz="0" w:space="0" w:color="auto"/>
            <w:left w:val="none" w:sz="0" w:space="0" w:color="auto"/>
            <w:bottom w:val="none" w:sz="0" w:space="0" w:color="auto"/>
            <w:right w:val="none" w:sz="0" w:space="0" w:color="auto"/>
          </w:divBdr>
        </w:div>
        <w:div w:id="221605477">
          <w:marLeft w:val="0"/>
          <w:marRight w:val="0"/>
          <w:marTop w:val="0"/>
          <w:marBottom w:val="0"/>
          <w:divBdr>
            <w:top w:val="none" w:sz="0" w:space="0" w:color="auto"/>
            <w:left w:val="none" w:sz="0" w:space="0" w:color="auto"/>
            <w:bottom w:val="none" w:sz="0" w:space="0" w:color="auto"/>
            <w:right w:val="none" w:sz="0" w:space="0" w:color="auto"/>
          </w:divBdr>
        </w:div>
      </w:divsChild>
    </w:div>
    <w:div w:id="1141846482">
      <w:bodyDiv w:val="1"/>
      <w:marLeft w:val="0"/>
      <w:marRight w:val="0"/>
      <w:marTop w:val="0"/>
      <w:marBottom w:val="0"/>
      <w:divBdr>
        <w:top w:val="none" w:sz="0" w:space="0" w:color="auto"/>
        <w:left w:val="none" w:sz="0" w:space="0" w:color="auto"/>
        <w:bottom w:val="none" w:sz="0" w:space="0" w:color="auto"/>
        <w:right w:val="none" w:sz="0" w:space="0" w:color="auto"/>
      </w:divBdr>
    </w:div>
    <w:div w:id="1143618698">
      <w:bodyDiv w:val="1"/>
      <w:marLeft w:val="0"/>
      <w:marRight w:val="0"/>
      <w:marTop w:val="0"/>
      <w:marBottom w:val="0"/>
      <w:divBdr>
        <w:top w:val="none" w:sz="0" w:space="0" w:color="auto"/>
        <w:left w:val="none" w:sz="0" w:space="0" w:color="auto"/>
        <w:bottom w:val="none" w:sz="0" w:space="0" w:color="auto"/>
        <w:right w:val="none" w:sz="0" w:space="0" w:color="auto"/>
      </w:divBdr>
    </w:div>
    <w:div w:id="1152597104">
      <w:bodyDiv w:val="1"/>
      <w:marLeft w:val="0"/>
      <w:marRight w:val="0"/>
      <w:marTop w:val="0"/>
      <w:marBottom w:val="0"/>
      <w:divBdr>
        <w:top w:val="none" w:sz="0" w:space="0" w:color="auto"/>
        <w:left w:val="none" w:sz="0" w:space="0" w:color="auto"/>
        <w:bottom w:val="none" w:sz="0" w:space="0" w:color="auto"/>
        <w:right w:val="none" w:sz="0" w:space="0" w:color="auto"/>
      </w:divBdr>
    </w:div>
    <w:div w:id="1186677899">
      <w:bodyDiv w:val="1"/>
      <w:marLeft w:val="0"/>
      <w:marRight w:val="0"/>
      <w:marTop w:val="0"/>
      <w:marBottom w:val="0"/>
      <w:divBdr>
        <w:top w:val="none" w:sz="0" w:space="0" w:color="auto"/>
        <w:left w:val="none" w:sz="0" w:space="0" w:color="auto"/>
        <w:bottom w:val="none" w:sz="0" w:space="0" w:color="auto"/>
        <w:right w:val="none" w:sz="0" w:space="0" w:color="auto"/>
      </w:divBdr>
    </w:div>
    <w:div w:id="1206716018">
      <w:bodyDiv w:val="1"/>
      <w:marLeft w:val="0"/>
      <w:marRight w:val="0"/>
      <w:marTop w:val="0"/>
      <w:marBottom w:val="0"/>
      <w:divBdr>
        <w:top w:val="none" w:sz="0" w:space="0" w:color="auto"/>
        <w:left w:val="none" w:sz="0" w:space="0" w:color="auto"/>
        <w:bottom w:val="none" w:sz="0" w:space="0" w:color="auto"/>
        <w:right w:val="none" w:sz="0" w:space="0" w:color="auto"/>
      </w:divBdr>
    </w:div>
    <w:div w:id="1209949842">
      <w:bodyDiv w:val="1"/>
      <w:marLeft w:val="0"/>
      <w:marRight w:val="0"/>
      <w:marTop w:val="0"/>
      <w:marBottom w:val="0"/>
      <w:divBdr>
        <w:top w:val="none" w:sz="0" w:space="0" w:color="auto"/>
        <w:left w:val="none" w:sz="0" w:space="0" w:color="auto"/>
        <w:bottom w:val="none" w:sz="0" w:space="0" w:color="auto"/>
        <w:right w:val="none" w:sz="0" w:space="0" w:color="auto"/>
      </w:divBdr>
      <w:divsChild>
        <w:div w:id="1326281929">
          <w:marLeft w:val="75"/>
          <w:marRight w:val="0"/>
          <w:marTop w:val="0"/>
          <w:marBottom w:val="0"/>
          <w:divBdr>
            <w:top w:val="single" w:sz="2" w:space="0" w:color="auto"/>
            <w:left w:val="single" w:sz="2" w:space="0" w:color="auto"/>
            <w:bottom w:val="single" w:sz="2" w:space="0" w:color="auto"/>
            <w:right w:val="single" w:sz="2" w:space="0" w:color="auto"/>
          </w:divBdr>
        </w:div>
        <w:div w:id="1922173457">
          <w:marLeft w:val="75"/>
          <w:marRight w:val="0"/>
          <w:marTop w:val="0"/>
          <w:marBottom w:val="0"/>
          <w:divBdr>
            <w:top w:val="single" w:sz="2" w:space="0" w:color="auto"/>
            <w:left w:val="single" w:sz="2" w:space="0" w:color="auto"/>
            <w:bottom w:val="single" w:sz="2" w:space="0" w:color="auto"/>
            <w:right w:val="single" w:sz="2" w:space="0" w:color="auto"/>
          </w:divBdr>
        </w:div>
      </w:divsChild>
    </w:div>
    <w:div w:id="1217543666">
      <w:bodyDiv w:val="1"/>
      <w:marLeft w:val="0"/>
      <w:marRight w:val="0"/>
      <w:marTop w:val="0"/>
      <w:marBottom w:val="0"/>
      <w:divBdr>
        <w:top w:val="none" w:sz="0" w:space="0" w:color="auto"/>
        <w:left w:val="none" w:sz="0" w:space="0" w:color="auto"/>
        <w:bottom w:val="none" w:sz="0" w:space="0" w:color="auto"/>
        <w:right w:val="none" w:sz="0" w:space="0" w:color="auto"/>
      </w:divBdr>
    </w:div>
    <w:div w:id="1236089961">
      <w:bodyDiv w:val="1"/>
      <w:marLeft w:val="0"/>
      <w:marRight w:val="0"/>
      <w:marTop w:val="0"/>
      <w:marBottom w:val="0"/>
      <w:divBdr>
        <w:top w:val="none" w:sz="0" w:space="0" w:color="auto"/>
        <w:left w:val="none" w:sz="0" w:space="0" w:color="auto"/>
        <w:bottom w:val="none" w:sz="0" w:space="0" w:color="auto"/>
        <w:right w:val="none" w:sz="0" w:space="0" w:color="auto"/>
      </w:divBdr>
    </w:div>
    <w:div w:id="1282112255">
      <w:bodyDiv w:val="1"/>
      <w:marLeft w:val="0"/>
      <w:marRight w:val="0"/>
      <w:marTop w:val="0"/>
      <w:marBottom w:val="0"/>
      <w:divBdr>
        <w:top w:val="none" w:sz="0" w:space="0" w:color="auto"/>
        <w:left w:val="none" w:sz="0" w:space="0" w:color="auto"/>
        <w:bottom w:val="none" w:sz="0" w:space="0" w:color="auto"/>
        <w:right w:val="none" w:sz="0" w:space="0" w:color="auto"/>
      </w:divBdr>
    </w:div>
    <w:div w:id="1285967148">
      <w:bodyDiv w:val="1"/>
      <w:marLeft w:val="0"/>
      <w:marRight w:val="0"/>
      <w:marTop w:val="0"/>
      <w:marBottom w:val="0"/>
      <w:divBdr>
        <w:top w:val="none" w:sz="0" w:space="0" w:color="auto"/>
        <w:left w:val="none" w:sz="0" w:space="0" w:color="auto"/>
        <w:bottom w:val="none" w:sz="0" w:space="0" w:color="auto"/>
        <w:right w:val="none" w:sz="0" w:space="0" w:color="auto"/>
      </w:divBdr>
    </w:div>
    <w:div w:id="1310788255">
      <w:bodyDiv w:val="1"/>
      <w:marLeft w:val="0"/>
      <w:marRight w:val="0"/>
      <w:marTop w:val="0"/>
      <w:marBottom w:val="0"/>
      <w:divBdr>
        <w:top w:val="none" w:sz="0" w:space="0" w:color="auto"/>
        <w:left w:val="none" w:sz="0" w:space="0" w:color="auto"/>
        <w:bottom w:val="none" w:sz="0" w:space="0" w:color="auto"/>
        <w:right w:val="none" w:sz="0" w:space="0" w:color="auto"/>
      </w:divBdr>
    </w:div>
    <w:div w:id="1313947312">
      <w:bodyDiv w:val="1"/>
      <w:marLeft w:val="0"/>
      <w:marRight w:val="0"/>
      <w:marTop w:val="0"/>
      <w:marBottom w:val="0"/>
      <w:divBdr>
        <w:top w:val="none" w:sz="0" w:space="0" w:color="auto"/>
        <w:left w:val="none" w:sz="0" w:space="0" w:color="auto"/>
        <w:bottom w:val="none" w:sz="0" w:space="0" w:color="auto"/>
        <w:right w:val="none" w:sz="0" w:space="0" w:color="auto"/>
      </w:divBdr>
    </w:div>
    <w:div w:id="1316642111">
      <w:bodyDiv w:val="1"/>
      <w:marLeft w:val="0"/>
      <w:marRight w:val="0"/>
      <w:marTop w:val="0"/>
      <w:marBottom w:val="0"/>
      <w:divBdr>
        <w:top w:val="none" w:sz="0" w:space="0" w:color="auto"/>
        <w:left w:val="none" w:sz="0" w:space="0" w:color="auto"/>
        <w:bottom w:val="none" w:sz="0" w:space="0" w:color="auto"/>
        <w:right w:val="none" w:sz="0" w:space="0" w:color="auto"/>
      </w:divBdr>
    </w:div>
    <w:div w:id="1366518257">
      <w:bodyDiv w:val="1"/>
      <w:marLeft w:val="0"/>
      <w:marRight w:val="0"/>
      <w:marTop w:val="0"/>
      <w:marBottom w:val="0"/>
      <w:divBdr>
        <w:top w:val="none" w:sz="0" w:space="0" w:color="auto"/>
        <w:left w:val="none" w:sz="0" w:space="0" w:color="auto"/>
        <w:bottom w:val="none" w:sz="0" w:space="0" w:color="auto"/>
        <w:right w:val="none" w:sz="0" w:space="0" w:color="auto"/>
      </w:divBdr>
    </w:div>
    <w:div w:id="1414473396">
      <w:bodyDiv w:val="1"/>
      <w:marLeft w:val="0"/>
      <w:marRight w:val="0"/>
      <w:marTop w:val="0"/>
      <w:marBottom w:val="0"/>
      <w:divBdr>
        <w:top w:val="none" w:sz="0" w:space="0" w:color="auto"/>
        <w:left w:val="none" w:sz="0" w:space="0" w:color="auto"/>
        <w:bottom w:val="none" w:sz="0" w:space="0" w:color="auto"/>
        <w:right w:val="none" w:sz="0" w:space="0" w:color="auto"/>
      </w:divBdr>
    </w:div>
    <w:div w:id="1427648696">
      <w:bodyDiv w:val="1"/>
      <w:marLeft w:val="0"/>
      <w:marRight w:val="0"/>
      <w:marTop w:val="0"/>
      <w:marBottom w:val="0"/>
      <w:divBdr>
        <w:top w:val="none" w:sz="0" w:space="0" w:color="auto"/>
        <w:left w:val="none" w:sz="0" w:space="0" w:color="auto"/>
        <w:bottom w:val="none" w:sz="0" w:space="0" w:color="auto"/>
        <w:right w:val="none" w:sz="0" w:space="0" w:color="auto"/>
      </w:divBdr>
    </w:div>
    <w:div w:id="1434125865">
      <w:bodyDiv w:val="1"/>
      <w:marLeft w:val="0"/>
      <w:marRight w:val="0"/>
      <w:marTop w:val="0"/>
      <w:marBottom w:val="0"/>
      <w:divBdr>
        <w:top w:val="none" w:sz="0" w:space="0" w:color="auto"/>
        <w:left w:val="none" w:sz="0" w:space="0" w:color="auto"/>
        <w:bottom w:val="none" w:sz="0" w:space="0" w:color="auto"/>
        <w:right w:val="none" w:sz="0" w:space="0" w:color="auto"/>
      </w:divBdr>
    </w:div>
    <w:div w:id="1458722897">
      <w:bodyDiv w:val="1"/>
      <w:marLeft w:val="0"/>
      <w:marRight w:val="0"/>
      <w:marTop w:val="0"/>
      <w:marBottom w:val="0"/>
      <w:divBdr>
        <w:top w:val="none" w:sz="0" w:space="0" w:color="auto"/>
        <w:left w:val="none" w:sz="0" w:space="0" w:color="auto"/>
        <w:bottom w:val="none" w:sz="0" w:space="0" w:color="auto"/>
        <w:right w:val="none" w:sz="0" w:space="0" w:color="auto"/>
      </w:divBdr>
      <w:divsChild>
        <w:div w:id="170265830">
          <w:marLeft w:val="0"/>
          <w:marRight w:val="0"/>
          <w:marTop w:val="0"/>
          <w:marBottom w:val="0"/>
          <w:divBdr>
            <w:top w:val="none" w:sz="0" w:space="0" w:color="auto"/>
            <w:left w:val="none" w:sz="0" w:space="0" w:color="auto"/>
            <w:bottom w:val="none" w:sz="0" w:space="0" w:color="auto"/>
            <w:right w:val="none" w:sz="0" w:space="0" w:color="auto"/>
          </w:divBdr>
        </w:div>
      </w:divsChild>
    </w:div>
    <w:div w:id="1469081622">
      <w:bodyDiv w:val="1"/>
      <w:marLeft w:val="0"/>
      <w:marRight w:val="0"/>
      <w:marTop w:val="0"/>
      <w:marBottom w:val="0"/>
      <w:divBdr>
        <w:top w:val="none" w:sz="0" w:space="0" w:color="auto"/>
        <w:left w:val="none" w:sz="0" w:space="0" w:color="auto"/>
        <w:bottom w:val="none" w:sz="0" w:space="0" w:color="auto"/>
        <w:right w:val="none" w:sz="0" w:space="0" w:color="auto"/>
      </w:divBdr>
    </w:div>
    <w:div w:id="1517500067">
      <w:bodyDiv w:val="1"/>
      <w:marLeft w:val="0"/>
      <w:marRight w:val="0"/>
      <w:marTop w:val="0"/>
      <w:marBottom w:val="0"/>
      <w:divBdr>
        <w:top w:val="none" w:sz="0" w:space="0" w:color="auto"/>
        <w:left w:val="none" w:sz="0" w:space="0" w:color="auto"/>
        <w:bottom w:val="none" w:sz="0" w:space="0" w:color="auto"/>
        <w:right w:val="none" w:sz="0" w:space="0" w:color="auto"/>
      </w:divBdr>
    </w:div>
    <w:div w:id="1570265748">
      <w:bodyDiv w:val="1"/>
      <w:marLeft w:val="0"/>
      <w:marRight w:val="0"/>
      <w:marTop w:val="0"/>
      <w:marBottom w:val="0"/>
      <w:divBdr>
        <w:top w:val="none" w:sz="0" w:space="0" w:color="auto"/>
        <w:left w:val="none" w:sz="0" w:space="0" w:color="auto"/>
        <w:bottom w:val="none" w:sz="0" w:space="0" w:color="auto"/>
        <w:right w:val="none" w:sz="0" w:space="0" w:color="auto"/>
      </w:divBdr>
    </w:div>
    <w:div w:id="1573470068">
      <w:bodyDiv w:val="1"/>
      <w:marLeft w:val="0"/>
      <w:marRight w:val="0"/>
      <w:marTop w:val="0"/>
      <w:marBottom w:val="0"/>
      <w:divBdr>
        <w:top w:val="none" w:sz="0" w:space="0" w:color="auto"/>
        <w:left w:val="none" w:sz="0" w:space="0" w:color="auto"/>
        <w:bottom w:val="none" w:sz="0" w:space="0" w:color="auto"/>
        <w:right w:val="none" w:sz="0" w:space="0" w:color="auto"/>
      </w:divBdr>
    </w:div>
    <w:div w:id="1586190052">
      <w:bodyDiv w:val="1"/>
      <w:marLeft w:val="0"/>
      <w:marRight w:val="0"/>
      <w:marTop w:val="0"/>
      <w:marBottom w:val="0"/>
      <w:divBdr>
        <w:top w:val="none" w:sz="0" w:space="0" w:color="auto"/>
        <w:left w:val="none" w:sz="0" w:space="0" w:color="auto"/>
        <w:bottom w:val="none" w:sz="0" w:space="0" w:color="auto"/>
        <w:right w:val="none" w:sz="0" w:space="0" w:color="auto"/>
      </w:divBdr>
    </w:div>
    <w:div w:id="1603143582">
      <w:bodyDiv w:val="1"/>
      <w:marLeft w:val="0"/>
      <w:marRight w:val="0"/>
      <w:marTop w:val="0"/>
      <w:marBottom w:val="0"/>
      <w:divBdr>
        <w:top w:val="none" w:sz="0" w:space="0" w:color="auto"/>
        <w:left w:val="none" w:sz="0" w:space="0" w:color="auto"/>
        <w:bottom w:val="none" w:sz="0" w:space="0" w:color="auto"/>
        <w:right w:val="none" w:sz="0" w:space="0" w:color="auto"/>
      </w:divBdr>
    </w:div>
    <w:div w:id="1658999627">
      <w:bodyDiv w:val="1"/>
      <w:marLeft w:val="0"/>
      <w:marRight w:val="0"/>
      <w:marTop w:val="0"/>
      <w:marBottom w:val="0"/>
      <w:divBdr>
        <w:top w:val="none" w:sz="0" w:space="0" w:color="auto"/>
        <w:left w:val="none" w:sz="0" w:space="0" w:color="auto"/>
        <w:bottom w:val="none" w:sz="0" w:space="0" w:color="auto"/>
        <w:right w:val="none" w:sz="0" w:space="0" w:color="auto"/>
      </w:divBdr>
    </w:div>
    <w:div w:id="1695233209">
      <w:bodyDiv w:val="1"/>
      <w:marLeft w:val="0"/>
      <w:marRight w:val="0"/>
      <w:marTop w:val="0"/>
      <w:marBottom w:val="0"/>
      <w:divBdr>
        <w:top w:val="none" w:sz="0" w:space="0" w:color="auto"/>
        <w:left w:val="none" w:sz="0" w:space="0" w:color="auto"/>
        <w:bottom w:val="none" w:sz="0" w:space="0" w:color="auto"/>
        <w:right w:val="none" w:sz="0" w:space="0" w:color="auto"/>
      </w:divBdr>
    </w:div>
    <w:div w:id="1706558093">
      <w:bodyDiv w:val="1"/>
      <w:marLeft w:val="0"/>
      <w:marRight w:val="0"/>
      <w:marTop w:val="0"/>
      <w:marBottom w:val="0"/>
      <w:divBdr>
        <w:top w:val="none" w:sz="0" w:space="0" w:color="auto"/>
        <w:left w:val="none" w:sz="0" w:space="0" w:color="auto"/>
        <w:bottom w:val="none" w:sz="0" w:space="0" w:color="auto"/>
        <w:right w:val="none" w:sz="0" w:space="0" w:color="auto"/>
      </w:divBdr>
    </w:div>
    <w:div w:id="1793133701">
      <w:bodyDiv w:val="1"/>
      <w:marLeft w:val="0"/>
      <w:marRight w:val="0"/>
      <w:marTop w:val="0"/>
      <w:marBottom w:val="0"/>
      <w:divBdr>
        <w:top w:val="none" w:sz="0" w:space="0" w:color="auto"/>
        <w:left w:val="none" w:sz="0" w:space="0" w:color="auto"/>
        <w:bottom w:val="none" w:sz="0" w:space="0" w:color="auto"/>
        <w:right w:val="none" w:sz="0" w:space="0" w:color="auto"/>
      </w:divBdr>
    </w:div>
    <w:div w:id="1891921776">
      <w:bodyDiv w:val="1"/>
      <w:marLeft w:val="0"/>
      <w:marRight w:val="0"/>
      <w:marTop w:val="0"/>
      <w:marBottom w:val="0"/>
      <w:divBdr>
        <w:top w:val="none" w:sz="0" w:space="0" w:color="auto"/>
        <w:left w:val="none" w:sz="0" w:space="0" w:color="auto"/>
        <w:bottom w:val="none" w:sz="0" w:space="0" w:color="auto"/>
        <w:right w:val="none" w:sz="0" w:space="0" w:color="auto"/>
      </w:divBdr>
    </w:div>
    <w:div w:id="1905604253">
      <w:bodyDiv w:val="1"/>
      <w:marLeft w:val="0"/>
      <w:marRight w:val="0"/>
      <w:marTop w:val="0"/>
      <w:marBottom w:val="0"/>
      <w:divBdr>
        <w:top w:val="none" w:sz="0" w:space="0" w:color="auto"/>
        <w:left w:val="none" w:sz="0" w:space="0" w:color="auto"/>
        <w:bottom w:val="none" w:sz="0" w:space="0" w:color="auto"/>
        <w:right w:val="none" w:sz="0" w:space="0" w:color="auto"/>
      </w:divBdr>
    </w:div>
    <w:div w:id="1908681933">
      <w:bodyDiv w:val="1"/>
      <w:marLeft w:val="0"/>
      <w:marRight w:val="0"/>
      <w:marTop w:val="0"/>
      <w:marBottom w:val="0"/>
      <w:divBdr>
        <w:top w:val="none" w:sz="0" w:space="0" w:color="auto"/>
        <w:left w:val="none" w:sz="0" w:space="0" w:color="auto"/>
        <w:bottom w:val="none" w:sz="0" w:space="0" w:color="auto"/>
        <w:right w:val="none" w:sz="0" w:space="0" w:color="auto"/>
      </w:divBdr>
    </w:div>
    <w:div w:id="1966621585">
      <w:bodyDiv w:val="1"/>
      <w:marLeft w:val="0"/>
      <w:marRight w:val="0"/>
      <w:marTop w:val="0"/>
      <w:marBottom w:val="0"/>
      <w:divBdr>
        <w:top w:val="none" w:sz="0" w:space="0" w:color="auto"/>
        <w:left w:val="none" w:sz="0" w:space="0" w:color="auto"/>
        <w:bottom w:val="none" w:sz="0" w:space="0" w:color="auto"/>
        <w:right w:val="none" w:sz="0" w:space="0" w:color="auto"/>
      </w:divBdr>
    </w:div>
    <w:div w:id="1970938372">
      <w:bodyDiv w:val="1"/>
      <w:marLeft w:val="0"/>
      <w:marRight w:val="0"/>
      <w:marTop w:val="0"/>
      <w:marBottom w:val="0"/>
      <w:divBdr>
        <w:top w:val="none" w:sz="0" w:space="0" w:color="auto"/>
        <w:left w:val="none" w:sz="0" w:space="0" w:color="auto"/>
        <w:bottom w:val="none" w:sz="0" w:space="0" w:color="auto"/>
        <w:right w:val="none" w:sz="0" w:space="0" w:color="auto"/>
      </w:divBdr>
    </w:div>
    <w:div w:id="1982416873">
      <w:bodyDiv w:val="1"/>
      <w:marLeft w:val="0"/>
      <w:marRight w:val="0"/>
      <w:marTop w:val="0"/>
      <w:marBottom w:val="0"/>
      <w:divBdr>
        <w:top w:val="none" w:sz="0" w:space="0" w:color="auto"/>
        <w:left w:val="none" w:sz="0" w:space="0" w:color="auto"/>
        <w:bottom w:val="none" w:sz="0" w:space="0" w:color="auto"/>
        <w:right w:val="none" w:sz="0" w:space="0" w:color="auto"/>
      </w:divBdr>
    </w:div>
    <w:div w:id="1983004053">
      <w:bodyDiv w:val="1"/>
      <w:marLeft w:val="0"/>
      <w:marRight w:val="0"/>
      <w:marTop w:val="0"/>
      <w:marBottom w:val="0"/>
      <w:divBdr>
        <w:top w:val="none" w:sz="0" w:space="0" w:color="auto"/>
        <w:left w:val="none" w:sz="0" w:space="0" w:color="auto"/>
        <w:bottom w:val="none" w:sz="0" w:space="0" w:color="auto"/>
        <w:right w:val="none" w:sz="0" w:space="0" w:color="auto"/>
      </w:divBdr>
    </w:div>
    <w:div w:id="2049376434">
      <w:bodyDiv w:val="1"/>
      <w:marLeft w:val="0"/>
      <w:marRight w:val="0"/>
      <w:marTop w:val="0"/>
      <w:marBottom w:val="0"/>
      <w:divBdr>
        <w:top w:val="none" w:sz="0" w:space="0" w:color="auto"/>
        <w:left w:val="none" w:sz="0" w:space="0" w:color="auto"/>
        <w:bottom w:val="none" w:sz="0" w:space="0" w:color="auto"/>
        <w:right w:val="none" w:sz="0" w:space="0" w:color="auto"/>
      </w:divBdr>
    </w:div>
    <w:div w:id="2088183551">
      <w:bodyDiv w:val="1"/>
      <w:marLeft w:val="0"/>
      <w:marRight w:val="0"/>
      <w:marTop w:val="0"/>
      <w:marBottom w:val="0"/>
      <w:divBdr>
        <w:top w:val="none" w:sz="0" w:space="0" w:color="auto"/>
        <w:left w:val="none" w:sz="0" w:space="0" w:color="auto"/>
        <w:bottom w:val="none" w:sz="0" w:space="0" w:color="auto"/>
        <w:right w:val="none" w:sz="0" w:space="0" w:color="auto"/>
      </w:divBdr>
    </w:div>
    <w:div w:id="2096047349">
      <w:bodyDiv w:val="1"/>
      <w:marLeft w:val="0"/>
      <w:marRight w:val="0"/>
      <w:marTop w:val="0"/>
      <w:marBottom w:val="0"/>
      <w:divBdr>
        <w:top w:val="none" w:sz="0" w:space="0" w:color="auto"/>
        <w:left w:val="none" w:sz="0" w:space="0" w:color="auto"/>
        <w:bottom w:val="none" w:sz="0" w:space="0" w:color="auto"/>
        <w:right w:val="none" w:sz="0" w:space="0" w:color="auto"/>
      </w:divBdr>
    </w:div>
    <w:div w:id="2100060505">
      <w:bodyDiv w:val="1"/>
      <w:marLeft w:val="0"/>
      <w:marRight w:val="0"/>
      <w:marTop w:val="0"/>
      <w:marBottom w:val="0"/>
      <w:divBdr>
        <w:top w:val="none" w:sz="0" w:space="0" w:color="auto"/>
        <w:left w:val="none" w:sz="0" w:space="0" w:color="auto"/>
        <w:bottom w:val="none" w:sz="0" w:space="0" w:color="auto"/>
        <w:right w:val="none" w:sz="0" w:space="0" w:color="auto"/>
      </w:divBdr>
    </w:div>
    <w:div w:id="2121758969">
      <w:bodyDiv w:val="1"/>
      <w:marLeft w:val="0"/>
      <w:marRight w:val="0"/>
      <w:marTop w:val="0"/>
      <w:marBottom w:val="0"/>
      <w:divBdr>
        <w:top w:val="none" w:sz="0" w:space="0" w:color="auto"/>
        <w:left w:val="none" w:sz="0" w:space="0" w:color="auto"/>
        <w:bottom w:val="none" w:sz="0" w:space="0" w:color="auto"/>
        <w:right w:val="none" w:sz="0" w:space="0" w:color="auto"/>
      </w:divBdr>
    </w:div>
    <w:div w:id="213178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v8kFd37_Fv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8kFd37_Fv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t.ly/3PWdzPT" TargetMode="External"/><Relationship Id="rId4" Type="http://schemas.openxmlformats.org/officeDocument/2006/relationships/styles" Target="styles.xml"/><Relationship Id="rId9" Type="http://schemas.openxmlformats.org/officeDocument/2006/relationships/hyperlink" Target="https://www.youtube.com/watch?v=63abYUIfHMY"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q8ecOipVj3oO0ncRhWzhC546hA==">AMUW2mXm5x/l6b4hnXTaBUOQPPBR4GANSDtgsnA1NFfoN4xpUoSS1ecDkGEzVJnCt1OJEf7w5TGL6cAyrsZtOyqzH4r9plLbvQazE9pb47g5VZGZvLj81NFN3c0l06B4JKccdROBhF2Hid1NZ0sTfGC9SOCtjey46A==</go:docsCustomData>
</go:gDocsCustomXmlDataStorage>
</file>

<file path=customXml/itemProps1.xml><?xml version="1.0" encoding="utf-8"?>
<ds:datastoreItem xmlns:ds="http://schemas.openxmlformats.org/officeDocument/2006/customXml" ds:itemID="{CD32F504-C893-4240-A066-13E0CB4173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1563</Words>
  <Characters>8600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Leclercq Marguerite - Chargée de mission  / DDEC</cp:lastModifiedBy>
  <cp:revision>3</cp:revision>
  <cp:lastPrinted>2023-10-05T16:00:00Z</cp:lastPrinted>
  <dcterms:created xsi:type="dcterms:W3CDTF">2024-01-10T16:38:00Z</dcterms:created>
  <dcterms:modified xsi:type="dcterms:W3CDTF">2024-01-10T16:42:00Z</dcterms:modified>
</cp:coreProperties>
</file>