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981" w:rsidRDefault="00500981" w:rsidP="00500981">
      <w:pPr>
        <w:rPr>
          <w:rFonts w:ascii="Papyrus" w:hAnsi="Papyrus"/>
          <w:b/>
          <w:color w:val="FF33CC"/>
          <w:sz w:val="36"/>
          <w:szCs w:val="36"/>
          <w14:textOutline w14:w="6350" w14:cap="rnd" w14:cmpd="sng" w14:algn="ctr">
            <w14:solidFill>
              <w14:srgbClr w14:val="000000"/>
            </w14:solidFill>
            <w14:prstDash w14:val="solid"/>
            <w14:bevel/>
          </w14:textOutline>
        </w:rPr>
      </w:pPr>
      <w:r>
        <w:rPr>
          <w:rFonts w:cstheme="minorHAnsi"/>
          <w:b/>
          <w:color w:val="FF33CC"/>
          <w:sz w:val="28"/>
          <w:szCs w:val="28"/>
          <w14:textOutline w14:w="6350" w14:cap="rnd" w14:cmpd="sng" w14:algn="ctr">
            <w14:solidFill>
              <w14:srgbClr w14:val="000000"/>
            </w14:solidFill>
            <w14:prstDash w14:val="solid"/>
            <w14:bevel/>
          </w14:textOutline>
        </w:rPr>
        <w:t>CELEBRATION</w:t>
      </w:r>
      <w:bookmarkStart w:id="0" w:name="_GoBack"/>
      <w:bookmarkEnd w:id="0"/>
      <w:r>
        <w:rPr>
          <w:rFonts w:ascii="Papyrus" w:hAnsi="Papyrus"/>
          <w:b/>
          <w:color w:val="FF33CC"/>
          <w14:textOutline w14:w="6350" w14:cap="rnd" w14:cmpd="sng" w14:algn="ctr">
            <w14:solidFill>
              <w14:srgbClr w14:val="000000"/>
            </w14:solidFill>
            <w14:prstDash w14:val="solid"/>
            <w14:bevel/>
          </w14:textOutline>
        </w:rPr>
        <w:t xml:space="preserve">           </w:t>
      </w:r>
      <w:r>
        <w:rPr>
          <w:rFonts w:ascii="Papyrus" w:hAnsi="Papyrus"/>
          <w:b/>
          <w:color w:val="FF33CC"/>
          <w:sz w:val="36"/>
          <w:szCs w:val="36"/>
          <w14:textOutline w14:w="6350" w14:cap="rnd" w14:cmpd="sng" w14:algn="ctr">
            <w14:solidFill>
              <w14:srgbClr w14:val="000000"/>
            </w14:solidFill>
            <w14:prstDash w14:val="solid"/>
            <w14:bevel/>
          </w14:textOutline>
        </w:rPr>
        <w:t>Escale en notre cœur : célébrons Jésus qui vient…</w:t>
      </w:r>
    </w:p>
    <w:tbl>
      <w:tblPr>
        <w:tblStyle w:val="Grilledutableau"/>
        <w:tblW w:w="10173" w:type="dxa"/>
        <w:tblBorders>
          <w:top w:val="dashed" w:sz="8" w:space="0" w:color="FF33CC"/>
          <w:left w:val="dashed" w:sz="8" w:space="0" w:color="FF33CC"/>
          <w:bottom w:val="dashed" w:sz="8" w:space="0" w:color="FF33CC"/>
          <w:right w:val="dashed" w:sz="8" w:space="0" w:color="FF33CC"/>
          <w:insideH w:val="dashed" w:sz="8" w:space="0" w:color="FF33CC"/>
          <w:insideV w:val="dashed" w:sz="8" w:space="0" w:color="FF33CC"/>
        </w:tblBorders>
        <w:tblLook w:val="04A0" w:firstRow="1" w:lastRow="0" w:firstColumn="1" w:lastColumn="0" w:noHBand="0" w:noVBand="1"/>
      </w:tblPr>
      <w:tblGrid>
        <w:gridCol w:w="1101"/>
        <w:gridCol w:w="5244"/>
        <w:gridCol w:w="3828"/>
      </w:tblGrid>
      <w:tr w:rsidR="00500981" w:rsidTr="00F139BA">
        <w:tc>
          <w:tcPr>
            <w:tcW w:w="1101" w:type="dxa"/>
            <w:vAlign w:val="center"/>
          </w:tcPr>
          <w:p w:rsidR="00500981" w:rsidRPr="008C112C" w:rsidRDefault="00500981" w:rsidP="00F139BA">
            <w:pPr>
              <w:jc w:val="center"/>
              <w:rPr>
                <w:rFonts w:ascii="Papyrus" w:hAnsi="Papyrus"/>
                <w:b/>
                <w:color w:val="FF33CC"/>
                <w:sz w:val="24"/>
                <w:szCs w:val="24"/>
              </w:rPr>
            </w:pPr>
            <w:r w:rsidRPr="008C112C">
              <w:rPr>
                <w:rFonts w:ascii="Papyrus" w:hAnsi="Papyrus"/>
                <w:b/>
                <w:color w:val="FF33CC"/>
                <w:sz w:val="24"/>
                <w:szCs w:val="24"/>
              </w:rPr>
              <w:t>Période</w:t>
            </w:r>
          </w:p>
        </w:tc>
        <w:tc>
          <w:tcPr>
            <w:tcW w:w="9072" w:type="dxa"/>
            <w:gridSpan w:val="2"/>
          </w:tcPr>
          <w:p w:rsidR="00500981" w:rsidRDefault="00500981" w:rsidP="00F139BA">
            <w:pPr>
              <w:pStyle w:val="Sansinterligne"/>
              <w:spacing w:before="120" w:line="276" w:lineRule="auto"/>
              <w:jc w:val="both"/>
            </w:pPr>
            <w:r>
              <w:t xml:space="preserve">La semaine qui précède les vacances de Noël (entre le 14 et le 18 décembre) et en deux temps : </w:t>
            </w:r>
          </w:p>
          <w:p w:rsidR="00500981" w:rsidRDefault="00500981" w:rsidP="00500981">
            <w:pPr>
              <w:pStyle w:val="Sansinterligne"/>
              <w:numPr>
                <w:ilvl w:val="0"/>
                <w:numId w:val="1"/>
              </w:numPr>
              <w:spacing w:line="276" w:lineRule="auto"/>
              <w:jc w:val="both"/>
            </w:pPr>
            <w:r>
              <w:t xml:space="preserve">Celui de la préparation </w:t>
            </w:r>
          </w:p>
          <w:p w:rsidR="00500981" w:rsidRDefault="00500981" w:rsidP="00500981">
            <w:pPr>
              <w:pStyle w:val="Sansinterligne"/>
              <w:numPr>
                <w:ilvl w:val="0"/>
                <w:numId w:val="1"/>
              </w:numPr>
              <w:spacing w:after="120" w:line="276" w:lineRule="auto"/>
              <w:ind w:left="714" w:hanging="357"/>
              <w:jc w:val="both"/>
            </w:pPr>
            <w:r>
              <w:t>Celui de la célébration</w:t>
            </w:r>
          </w:p>
        </w:tc>
      </w:tr>
      <w:tr w:rsidR="00500981" w:rsidTr="00F139BA">
        <w:tc>
          <w:tcPr>
            <w:tcW w:w="1101" w:type="dxa"/>
            <w:vAlign w:val="center"/>
          </w:tcPr>
          <w:p w:rsidR="00500981" w:rsidRPr="008C112C" w:rsidRDefault="00500981" w:rsidP="00F139BA">
            <w:pPr>
              <w:jc w:val="center"/>
              <w:rPr>
                <w:rFonts w:ascii="Papyrus" w:hAnsi="Papyrus"/>
                <w:b/>
                <w:color w:val="FF33CC"/>
                <w:sz w:val="24"/>
                <w:szCs w:val="24"/>
              </w:rPr>
            </w:pPr>
            <w:r w:rsidRPr="008C112C">
              <w:rPr>
                <w:rFonts w:ascii="Papyrus" w:hAnsi="Papyrus"/>
                <w:b/>
                <w:color w:val="FF33CC"/>
                <w:sz w:val="24"/>
                <w:szCs w:val="24"/>
              </w:rPr>
              <w:t>Visée</w:t>
            </w:r>
            <w:r>
              <w:rPr>
                <w:rFonts w:ascii="Papyrus" w:hAnsi="Papyrus"/>
                <w:b/>
                <w:color w:val="FF33CC"/>
                <w:sz w:val="24"/>
                <w:szCs w:val="24"/>
              </w:rPr>
              <w:t>s</w:t>
            </w:r>
          </w:p>
        </w:tc>
        <w:tc>
          <w:tcPr>
            <w:tcW w:w="9072" w:type="dxa"/>
            <w:gridSpan w:val="2"/>
          </w:tcPr>
          <w:p w:rsidR="00500981" w:rsidRDefault="00500981" w:rsidP="00500981">
            <w:pPr>
              <w:pStyle w:val="Sansinterligne"/>
              <w:numPr>
                <w:ilvl w:val="0"/>
                <w:numId w:val="2"/>
              </w:numPr>
              <w:spacing w:before="120" w:line="276" w:lineRule="auto"/>
              <w:ind w:left="714" w:hanging="357"/>
              <w:contextualSpacing/>
              <w:jc w:val="both"/>
            </w:pPr>
            <w:r>
              <w:t>Célébrer ce que faire escale nous a permis de vivre et de découvrir.</w:t>
            </w:r>
          </w:p>
          <w:p w:rsidR="00500981" w:rsidRDefault="00500981" w:rsidP="00500981">
            <w:pPr>
              <w:pStyle w:val="Sansinterligne"/>
              <w:numPr>
                <w:ilvl w:val="0"/>
                <w:numId w:val="2"/>
              </w:numPr>
              <w:spacing w:after="120" w:line="276" w:lineRule="auto"/>
              <w:ind w:left="714" w:hanging="357"/>
              <w:jc w:val="both"/>
            </w:pPr>
            <w:r>
              <w:t xml:space="preserve">Célébrer, au cœur-même de cette escale, l’attente et l’accueil de Jésus. </w:t>
            </w:r>
          </w:p>
        </w:tc>
      </w:tr>
      <w:tr w:rsidR="00500981" w:rsidTr="00F139BA">
        <w:trPr>
          <w:trHeight w:val="6797"/>
        </w:trPr>
        <w:tc>
          <w:tcPr>
            <w:tcW w:w="1101" w:type="dxa"/>
            <w:vAlign w:val="center"/>
          </w:tcPr>
          <w:p w:rsidR="00500981" w:rsidRPr="00B00C74" w:rsidRDefault="00500981" w:rsidP="00F139BA">
            <w:pPr>
              <w:jc w:val="center"/>
              <w:rPr>
                <w:rFonts w:ascii="Papyrus" w:hAnsi="Papyrus"/>
                <w:b/>
                <w:color w:val="FF33CC"/>
                <w:sz w:val="24"/>
                <w:szCs w:val="24"/>
              </w:rPr>
            </w:pPr>
            <w:r w:rsidRPr="00B00C74">
              <w:rPr>
                <w:rFonts w:ascii="Papyrus" w:hAnsi="Papyrus"/>
                <w:b/>
                <w:color w:val="FF33CC"/>
                <w:sz w:val="24"/>
                <w:szCs w:val="24"/>
              </w:rPr>
              <w:t>Prévoir</w:t>
            </w:r>
          </w:p>
        </w:tc>
        <w:tc>
          <w:tcPr>
            <w:tcW w:w="5244" w:type="dxa"/>
          </w:tcPr>
          <w:p w:rsidR="00500981" w:rsidRPr="00B00C74" w:rsidRDefault="00500981" w:rsidP="00F139BA">
            <w:pPr>
              <w:pStyle w:val="Sansinterligne"/>
              <w:jc w:val="both"/>
            </w:pPr>
            <w:r w:rsidRPr="00B00C74">
              <w:t xml:space="preserve">Le visuel, préparé avant la célébration, est composé comme suit : </w:t>
            </w:r>
          </w:p>
          <w:p w:rsidR="00500981" w:rsidRPr="00B00C74" w:rsidRDefault="00500981" w:rsidP="00500981">
            <w:pPr>
              <w:pStyle w:val="Sansinterligne"/>
              <w:numPr>
                <w:ilvl w:val="0"/>
                <w:numId w:val="3"/>
              </w:numPr>
              <w:spacing w:line="276" w:lineRule="auto"/>
              <w:jc w:val="both"/>
            </w:pPr>
            <w:r w:rsidRPr="00B00C74">
              <w:t>Tissu bleu et un bateau (celui de la communauté éducative ou celui d’une classe).</w:t>
            </w:r>
          </w:p>
          <w:p w:rsidR="00500981" w:rsidRPr="00B00C74" w:rsidRDefault="00500981" w:rsidP="00500981">
            <w:pPr>
              <w:pStyle w:val="Sansinterligne"/>
              <w:numPr>
                <w:ilvl w:val="0"/>
                <w:numId w:val="3"/>
              </w:numPr>
              <w:spacing w:line="276" w:lineRule="auto"/>
              <w:jc w:val="both"/>
            </w:pPr>
            <w:r w:rsidRPr="00B00C74">
              <w:t xml:space="preserve">Papier </w:t>
            </w:r>
            <w:proofErr w:type="gramStart"/>
            <w:r w:rsidRPr="00B00C74">
              <w:t>rocher</w:t>
            </w:r>
            <w:proofErr w:type="gramEnd"/>
            <w:r w:rsidRPr="00B00C74">
              <w:t>.</w:t>
            </w:r>
          </w:p>
          <w:p w:rsidR="00500981" w:rsidRPr="00B00C74" w:rsidRDefault="00500981" w:rsidP="00500981">
            <w:pPr>
              <w:pStyle w:val="Sansinterligne"/>
              <w:numPr>
                <w:ilvl w:val="0"/>
                <w:numId w:val="3"/>
              </w:numPr>
              <w:jc w:val="both"/>
            </w:pPr>
            <w:r w:rsidRPr="00B00C74">
              <w:t xml:space="preserve">Le fond de crèche de la célébration rassemble les fonds de crèche de chacune des classes. </w:t>
            </w:r>
          </w:p>
          <w:p w:rsidR="00500981" w:rsidRPr="00B00C74" w:rsidRDefault="00500981" w:rsidP="00500981">
            <w:pPr>
              <w:pStyle w:val="Sansinterligne"/>
              <w:numPr>
                <w:ilvl w:val="0"/>
                <w:numId w:val="3"/>
              </w:numPr>
              <w:jc w:val="both"/>
            </w:pPr>
            <w:r w:rsidRPr="00B00C74">
              <w:t>Un panneau indicateur de la ville de Bethléem.</w:t>
            </w:r>
          </w:p>
          <w:p w:rsidR="00500981" w:rsidRPr="00B00C74" w:rsidRDefault="00500981" w:rsidP="00500981">
            <w:pPr>
              <w:pStyle w:val="Sansinterligne"/>
              <w:numPr>
                <w:ilvl w:val="0"/>
                <w:numId w:val="3"/>
              </w:numPr>
              <w:spacing w:line="276" w:lineRule="auto"/>
              <w:jc w:val="both"/>
            </w:pPr>
            <w:r>
              <w:t>Un p</w:t>
            </w:r>
            <w:r w:rsidRPr="00B00C74">
              <w:t>upitre</w:t>
            </w:r>
            <w:r>
              <w:t xml:space="preserve"> pour matérialiser le </w:t>
            </w:r>
            <w:r w:rsidRPr="00B00C74">
              <w:t>lieu de</w:t>
            </w:r>
            <w:r>
              <w:t>s lectures</w:t>
            </w:r>
            <w:r w:rsidRPr="00B00C74">
              <w:t>.</w:t>
            </w:r>
          </w:p>
          <w:p w:rsidR="00500981" w:rsidRPr="00B00C74" w:rsidRDefault="00500981" w:rsidP="00500981">
            <w:pPr>
              <w:pStyle w:val="Sansinterligne"/>
              <w:numPr>
                <w:ilvl w:val="0"/>
                <w:numId w:val="3"/>
              </w:numPr>
              <w:spacing w:line="276" w:lineRule="auto"/>
              <w:jc w:val="both"/>
            </w:pPr>
            <w:r w:rsidRPr="00B00C74">
              <w:t xml:space="preserve">Livre de la Parole : déposé fermé entre les personnages de Marie et Joseph. </w:t>
            </w:r>
            <w:r>
              <w:t>(</w:t>
            </w:r>
            <w:r w:rsidRPr="00B00C74">
              <w:t xml:space="preserve">Laisser, entre eux, </w:t>
            </w:r>
            <w:r>
              <w:t xml:space="preserve">un </w:t>
            </w:r>
            <w:r w:rsidRPr="00B00C74">
              <w:t>espace suffisant pour pouvoir y remettre le livre de la Parole ouvert après l’acclamation de l’Evangile</w:t>
            </w:r>
            <w:r>
              <w:t>)</w:t>
            </w:r>
            <w:r w:rsidRPr="00B00C74">
              <w:t>.</w:t>
            </w:r>
          </w:p>
          <w:p w:rsidR="00500981" w:rsidRPr="00B00C74" w:rsidRDefault="00500981" w:rsidP="00500981">
            <w:pPr>
              <w:pStyle w:val="Sansinterligne"/>
              <w:numPr>
                <w:ilvl w:val="0"/>
                <w:numId w:val="3"/>
              </w:numPr>
              <w:spacing w:line="276" w:lineRule="auto"/>
              <w:jc w:val="both"/>
            </w:pPr>
            <w:r>
              <w:t>Deux</w:t>
            </w:r>
            <w:r w:rsidRPr="00B00C74">
              <w:t xml:space="preserve"> lumignons allumés sont disposés au-devant de la crèche.</w:t>
            </w:r>
          </w:p>
          <w:p w:rsidR="00500981" w:rsidRPr="00B00C74" w:rsidRDefault="00500981" w:rsidP="00500981">
            <w:pPr>
              <w:pStyle w:val="Sansinterligne"/>
              <w:numPr>
                <w:ilvl w:val="0"/>
                <w:numId w:val="3"/>
              </w:numPr>
              <w:spacing w:line="276" w:lineRule="auto"/>
              <w:jc w:val="both"/>
            </w:pPr>
            <w:r w:rsidRPr="00B00C74">
              <w:rPr>
                <w:noProof/>
                <w:lang w:eastAsia="fr-FR"/>
              </w:rPr>
              <mc:AlternateContent>
                <mc:Choice Requires="wps">
                  <w:drawing>
                    <wp:anchor distT="0" distB="0" distL="114300" distR="114300" simplePos="0" relativeHeight="251660288" behindDoc="0" locked="0" layoutInCell="1" allowOverlap="1" wp14:anchorId="72379C03" wp14:editId="5A69139A">
                      <wp:simplePos x="0" y="0"/>
                      <wp:positionH relativeFrom="column">
                        <wp:posOffset>182880</wp:posOffset>
                      </wp:positionH>
                      <wp:positionV relativeFrom="paragraph">
                        <wp:posOffset>387985</wp:posOffset>
                      </wp:positionV>
                      <wp:extent cx="2933700" cy="704850"/>
                      <wp:effectExtent l="0" t="0" r="19050" b="19050"/>
                      <wp:wrapNone/>
                      <wp:docPr id="91" name="Rectangle 91"/>
                      <wp:cNvGraphicFramePr/>
                      <a:graphic xmlns:a="http://schemas.openxmlformats.org/drawingml/2006/main">
                        <a:graphicData uri="http://schemas.microsoft.com/office/word/2010/wordprocessingShape">
                          <wps:wsp>
                            <wps:cNvSpPr/>
                            <wps:spPr>
                              <a:xfrm>
                                <a:off x="0" y="0"/>
                                <a:ext cx="2933700" cy="704850"/>
                              </a:xfrm>
                              <a:prstGeom prst="rect">
                                <a:avLst/>
                              </a:prstGeom>
                              <a:solidFill>
                                <a:sysClr val="window" lastClr="FFFFFF"/>
                              </a:solidFill>
                              <a:ln w="25400" cap="flat" cmpd="sng" algn="ctr">
                                <a:solidFill>
                                  <a:srgbClr val="FF66CC"/>
                                </a:solidFill>
                                <a:prstDash val="solid"/>
                              </a:ln>
                              <a:effectLst/>
                            </wps:spPr>
                            <wps:txbx>
                              <w:txbxContent>
                                <w:p w:rsidR="00500981" w:rsidRDefault="00500981" w:rsidP="00500981">
                                  <w:pPr>
                                    <w:jc w:val="center"/>
                                  </w:pPr>
                                  <w:r>
                                    <w:t>Avoir repéré les personnes, adultes et enfants, qui ont un rôle particulier dans la célébration.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1" o:spid="_x0000_s1026" style="position:absolute;left:0;text-align:left;margin-left:14.4pt;margin-top:30.55pt;width:231pt;height:5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" fillcolor="window" strokecolor="#f6c" strokeweight="2pt">
                      <v:textbox>
                        <w:txbxContent>
                          <w:p w:rsidR="00500981" w:rsidRDefault="00500981" w:rsidP="00500981">
                            <w:pPr>
                              <w:jc w:val="center"/>
                            </w:pPr>
                            <w:r>
                              <w:t>Avoir repéré les personnes, adultes et enfants, qui ont un rôle particulier dans la célébration.</w:t>
                            </w:r>
                          </w:p>
                        </w:txbxContent>
                      </v:textbox>
                    </v:rect>
                  </w:pict>
                </mc:Fallback>
              </mc:AlternateContent>
            </w:r>
            <w:r w:rsidRPr="00B00C74">
              <w:t>Fleurs.</w:t>
            </w:r>
          </w:p>
        </w:tc>
        <w:tc>
          <w:tcPr>
            <w:tcW w:w="3828" w:type="dxa"/>
          </w:tcPr>
          <w:p w:rsidR="00500981" w:rsidRPr="00B00C74" w:rsidRDefault="00500981" w:rsidP="00F139BA">
            <w:pPr>
              <w:pStyle w:val="Sansinterligne"/>
              <w:spacing w:line="276" w:lineRule="auto"/>
              <w:jc w:val="both"/>
            </w:pPr>
            <w:r w:rsidRPr="00B00C74">
              <w:t>Prévoir aussi…</w:t>
            </w:r>
          </w:p>
          <w:p w:rsidR="00500981" w:rsidRDefault="00500981" w:rsidP="00500981">
            <w:pPr>
              <w:pStyle w:val="Sansinterligne"/>
              <w:numPr>
                <w:ilvl w:val="0"/>
                <w:numId w:val="3"/>
              </w:numPr>
              <w:tabs>
                <w:tab w:val="left" w:pos="318"/>
              </w:tabs>
              <w:spacing w:line="276" w:lineRule="auto"/>
              <w:ind w:left="34" w:firstLine="0"/>
              <w:jc w:val="both"/>
            </w:pPr>
            <w:r w:rsidRPr="00B00C74">
              <w:rPr>
                <w:noProof/>
                <w:lang w:eastAsia="fr-FR"/>
              </w:rPr>
              <w:drawing>
                <wp:anchor distT="0" distB="0" distL="114300" distR="114300" simplePos="0" relativeHeight="251659264" behindDoc="0" locked="0" layoutInCell="1" allowOverlap="1" wp14:anchorId="7543FA52" wp14:editId="4BE71A91">
                  <wp:simplePos x="0" y="0"/>
                  <wp:positionH relativeFrom="column">
                    <wp:posOffset>1786890</wp:posOffset>
                  </wp:positionH>
                  <wp:positionV relativeFrom="paragraph">
                    <wp:posOffset>290195</wp:posOffset>
                  </wp:positionV>
                  <wp:extent cx="457200" cy="457200"/>
                  <wp:effectExtent l="0" t="0" r="0" b="0"/>
                  <wp:wrapNone/>
                  <wp:docPr id="1" name="Image 1" descr="http://www.adf-bayardmusique.com/images/covers/400/13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ResImage" descr="http://www.adf-bayardmusique.com/images/covers/400/138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Lecteur CD </w:t>
            </w:r>
          </w:p>
          <w:p w:rsidR="00500981" w:rsidRPr="00B00C74" w:rsidRDefault="00500981" w:rsidP="00500981">
            <w:pPr>
              <w:pStyle w:val="Sansinterligne"/>
              <w:numPr>
                <w:ilvl w:val="0"/>
                <w:numId w:val="3"/>
              </w:numPr>
              <w:spacing w:line="276" w:lineRule="auto"/>
              <w:jc w:val="both"/>
            </w:pPr>
            <w:r w:rsidRPr="00B00C74">
              <w:t>CD</w:t>
            </w:r>
            <w:r>
              <w:t xml:space="preserve"> de musique calme</w:t>
            </w:r>
            <w:r w:rsidRPr="00B00C74">
              <w:t xml:space="preserve"> </w:t>
            </w:r>
          </w:p>
          <w:p w:rsidR="00500981" w:rsidRPr="00B00C74" w:rsidRDefault="00500981" w:rsidP="00F139BA">
            <w:pPr>
              <w:tabs>
                <w:tab w:val="left" w:pos="1030"/>
              </w:tabs>
            </w:pPr>
            <w:r w:rsidRPr="00B00C74">
              <w:t>CD « A l’encre de nos vies »</w:t>
            </w:r>
          </w:p>
          <w:p w:rsidR="00500981" w:rsidRPr="00B00C74" w:rsidRDefault="00500981" w:rsidP="00F139BA">
            <w:pPr>
              <w:tabs>
                <w:tab w:val="left" w:pos="1030"/>
              </w:tabs>
              <w:jc w:val="both"/>
              <w:rPr>
                <w:sz w:val="18"/>
                <w:szCs w:val="18"/>
              </w:rPr>
            </w:pPr>
            <w:hyperlink r:id="rId7" w:history="1">
              <w:r w:rsidRPr="00B00C74">
                <w:rPr>
                  <w:rStyle w:val="Lienhypertexte"/>
                  <w:sz w:val="18"/>
                  <w:szCs w:val="18"/>
                </w:rPr>
                <w:t>http://www.adf-bayardmusique.com/album1386-a-l-encre-de-nos-vies-hugues-fantino</w:t>
              </w:r>
            </w:hyperlink>
            <w:r>
              <w:rPr>
                <w:sz w:val="18"/>
                <w:szCs w:val="18"/>
              </w:rPr>
              <w:t xml:space="preserve"> </w:t>
            </w:r>
            <w:r w:rsidRPr="00B00C74">
              <w:rPr>
                <w:sz w:val="18"/>
                <w:szCs w:val="18"/>
              </w:rPr>
              <w:t>(téléchargement)</w:t>
            </w:r>
          </w:p>
          <w:p w:rsidR="00500981" w:rsidRPr="00B00C74" w:rsidRDefault="00500981" w:rsidP="00F139BA">
            <w:pPr>
              <w:tabs>
                <w:tab w:val="left" w:pos="1030"/>
              </w:tabs>
            </w:pPr>
          </w:p>
          <w:p w:rsidR="00500981" w:rsidRPr="003D509E" w:rsidRDefault="00500981" w:rsidP="00F139BA">
            <w:pPr>
              <w:tabs>
                <w:tab w:val="left" w:pos="1030"/>
              </w:tabs>
            </w:pPr>
            <w:r w:rsidRPr="003D509E">
              <w:t>CD «Je chante Dieu toute l'année</w:t>
            </w:r>
            <w:r>
              <w:t xml:space="preserve">» </w:t>
            </w:r>
          </w:p>
          <w:p w:rsidR="00500981" w:rsidRDefault="00500981" w:rsidP="00F139BA">
            <w:pPr>
              <w:spacing w:after="120"/>
              <w:jc w:val="both"/>
            </w:pPr>
            <w:r>
              <w:rPr>
                <w:noProof/>
                <w:lang w:eastAsia="fr-FR"/>
              </w:rPr>
              <w:drawing>
                <wp:anchor distT="0" distB="0" distL="114300" distR="114300" simplePos="0" relativeHeight="251670528" behindDoc="0" locked="0" layoutInCell="1" allowOverlap="1" wp14:anchorId="0DA0B472" wp14:editId="693726D2">
                  <wp:simplePos x="0" y="0"/>
                  <wp:positionH relativeFrom="column">
                    <wp:posOffset>1864761</wp:posOffset>
                  </wp:positionH>
                  <wp:positionV relativeFrom="paragraph">
                    <wp:posOffset>254000</wp:posOffset>
                  </wp:positionV>
                  <wp:extent cx="381000" cy="478348"/>
                  <wp:effectExtent l="0" t="0" r="0" b="0"/>
                  <wp:wrapNone/>
                  <wp:docPr id="2" name="Image 2" descr="http://www.librairie-emmanuel.fr/I-Grande-134213-je-chante-dieu-toute-l-annee-1cd-audio.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brairie-emmanuel.fr/I-Grande-134213-je-chante-dieu-toute-l-annee-1cd-audio.ne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478348"/>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pour le chant </w:t>
            </w:r>
            <w:r>
              <w:sym w:font="Webdings" w:char="F0AF"/>
            </w:r>
            <w:r w:rsidRPr="003D509E">
              <w:rPr>
                <w:i/>
              </w:rPr>
              <w:t>"</w:t>
            </w:r>
            <w:r>
              <w:rPr>
                <w:i/>
              </w:rPr>
              <w:t>Alleluia mon cœur est dans la joie</w:t>
            </w:r>
            <w:r w:rsidRPr="003D509E">
              <w:rPr>
                <w:i/>
              </w:rPr>
              <w:t>".</w:t>
            </w:r>
          </w:p>
          <w:p w:rsidR="00500981" w:rsidRPr="00B00C74" w:rsidRDefault="00500981" w:rsidP="00F139BA">
            <w:pPr>
              <w:tabs>
                <w:tab w:val="left" w:pos="1030"/>
              </w:tabs>
            </w:pPr>
          </w:p>
          <w:p w:rsidR="00500981" w:rsidRPr="00B00C74" w:rsidRDefault="00500981" w:rsidP="00F139BA">
            <w:pPr>
              <w:tabs>
                <w:tab w:val="left" w:pos="1030"/>
              </w:tabs>
            </w:pPr>
            <w:r w:rsidRPr="00B00C74">
              <w:t>Dansons notre joie F 152</w:t>
            </w:r>
          </w:p>
          <w:p w:rsidR="00500981" w:rsidRPr="00B00C74" w:rsidRDefault="00500981" w:rsidP="00F139BA">
            <w:pPr>
              <w:tabs>
                <w:tab w:val="left" w:pos="1030"/>
              </w:tabs>
              <w:jc w:val="both"/>
              <w:rPr>
                <w:sz w:val="18"/>
                <w:szCs w:val="18"/>
              </w:rPr>
            </w:pPr>
            <w:hyperlink r:id="rId9" w:history="1">
              <w:r w:rsidRPr="003D509E">
                <w:rPr>
                  <w:rStyle w:val="Lienhypertexte"/>
                  <w:color w:val="00B0F0"/>
                  <w:sz w:val="18"/>
                  <w:szCs w:val="18"/>
                </w:rPr>
                <w:t>http://www.adf-bayardmusique.com/album1387-anthologie-jean-marie-vincent-jean-marie-vincent</w:t>
              </w:r>
            </w:hyperlink>
            <w:r w:rsidRPr="00B00C74">
              <w:rPr>
                <w:sz w:val="18"/>
                <w:szCs w:val="18"/>
              </w:rPr>
              <w:t xml:space="preserve"> (écoute gratuite)</w:t>
            </w:r>
          </w:p>
          <w:p w:rsidR="00500981" w:rsidRPr="00B00C74" w:rsidRDefault="00500981" w:rsidP="00F139BA">
            <w:pPr>
              <w:tabs>
                <w:tab w:val="left" w:pos="1030"/>
              </w:tabs>
            </w:pPr>
          </w:p>
          <w:p w:rsidR="00500981" w:rsidRDefault="00500981" w:rsidP="00500981">
            <w:pPr>
              <w:pStyle w:val="Paragraphedeliste"/>
              <w:numPr>
                <w:ilvl w:val="0"/>
                <w:numId w:val="3"/>
              </w:numPr>
              <w:tabs>
                <w:tab w:val="left" w:pos="318"/>
              </w:tabs>
              <w:ind w:left="34" w:firstLine="0"/>
              <w:jc w:val="both"/>
            </w:pPr>
            <w:r>
              <w:t>L</w:t>
            </w:r>
            <w:r w:rsidRPr="00B00C74">
              <w:t xml:space="preserve">a phrase-prière : </w:t>
            </w:r>
            <w:r w:rsidRPr="00C10741">
              <w:rPr>
                <w:b/>
                <w:color w:val="FF66CC"/>
              </w:rPr>
              <w:t>«</w:t>
            </w:r>
            <w:r>
              <w:rPr>
                <w:b/>
                <w:color w:val="FF66CC"/>
              </w:rPr>
              <w:t> T</w:t>
            </w:r>
            <w:r w:rsidRPr="00C10741">
              <w:rPr>
                <w:b/>
                <w:color w:val="FF66CC"/>
              </w:rPr>
              <w:t>u nous invites à faire escale dans nos vies pour accueillir Jésus</w:t>
            </w:r>
            <w:r>
              <w:rPr>
                <w:b/>
                <w:color w:val="FF66CC"/>
              </w:rPr>
              <w:t xml:space="preserve"> : </w:t>
            </w:r>
            <w:r w:rsidRPr="00C10741">
              <w:rPr>
                <w:b/>
                <w:color w:val="FF66CC"/>
              </w:rPr>
              <w:t>Seigneur</w:t>
            </w:r>
            <w:r>
              <w:rPr>
                <w:b/>
                <w:color w:val="FF66CC"/>
              </w:rPr>
              <w:t xml:space="preserve">, nous te disons merci </w:t>
            </w:r>
            <w:r w:rsidRPr="00C10741">
              <w:rPr>
                <w:b/>
                <w:color w:val="FF66CC"/>
              </w:rPr>
              <w:t>! »</w:t>
            </w:r>
            <w:r w:rsidRPr="00B00C74">
              <w:t> </w:t>
            </w:r>
            <w:r w:rsidRPr="00C10741">
              <w:rPr>
                <w:sz w:val="18"/>
                <w:szCs w:val="18"/>
              </w:rPr>
              <w:t>Voir annexe.</w:t>
            </w:r>
            <w:r w:rsidRPr="00B00C74">
              <w:t xml:space="preserve"> </w:t>
            </w:r>
          </w:p>
          <w:p w:rsidR="00500981" w:rsidRDefault="00500981" w:rsidP="00F139BA">
            <w:pPr>
              <w:tabs>
                <w:tab w:val="left" w:pos="318"/>
              </w:tabs>
              <w:ind w:left="34"/>
              <w:jc w:val="both"/>
            </w:pPr>
            <w:r>
              <w:sym w:font="Wingdings" w:char="F0F0"/>
            </w:r>
            <w:r>
              <w:t xml:space="preserve">Un exemplaire en grand </w:t>
            </w:r>
          </w:p>
          <w:p w:rsidR="00500981" w:rsidRPr="00B00C74" w:rsidRDefault="00500981" w:rsidP="00F139BA">
            <w:pPr>
              <w:tabs>
                <w:tab w:val="left" w:pos="318"/>
              </w:tabs>
              <w:ind w:left="34"/>
              <w:jc w:val="both"/>
            </w:pPr>
            <w:r>
              <w:sym w:font="Wingdings" w:char="F0F0"/>
            </w:r>
            <w:r>
              <w:t>Un exemplaire plus petit pour chaque classe</w:t>
            </w:r>
          </w:p>
          <w:p w:rsidR="00500981" w:rsidRPr="00B00C74" w:rsidRDefault="00500981" w:rsidP="00500981">
            <w:pPr>
              <w:pStyle w:val="Paragraphedeliste"/>
              <w:numPr>
                <w:ilvl w:val="0"/>
                <w:numId w:val="3"/>
              </w:numPr>
              <w:tabs>
                <w:tab w:val="left" w:pos="318"/>
              </w:tabs>
              <w:ind w:left="34" w:firstLine="0"/>
              <w:jc w:val="both"/>
            </w:pPr>
            <w:r w:rsidRPr="000800D8">
              <w:t xml:space="preserve">Invitation </w:t>
            </w:r>
            <w:r>
              <w:t xml:space="preserve">à participer à la célébration de Noël de la paroisse. </w:t>
            </w:r>
            <w:r w:rsidRPr="00B00C74">
              <w:rPr>
                <w:sz w:val="18"/>
                <w:szCs w:val="18"/>
              </w:rPr>
              <w:t>Voir annexe.</w:t>
            </w:r>
          </w:p>
          <w:p w:rsidR="00500981" w:rsidRPr="000800D8" w:rsidRDefault="00500981" w:rsidP="00F139BA">
            <w:pPr>
              <w:tabs>
                <w:tab w:val="left" w:pos="176"/>
              </w:tabs>
              <w:ind w:left="34"/>
              <w:jc w:val="both"/>
            </w:pPr>
          </w:p>
        </w:tc>
      </w:tr>
    </w:tbl>
    <w:p w:rsidR="00500981" w:rsidRDefault="00500981" w:rsidP="00500981">
      <w:pPr>
        <w:spacing w:after="0"/>
      </w:pPr>
    </w:p>
    <w:p w:rsidR="00500981" w:rsidRPr="00B00C74" w:rsidRDefault="00500981" w:rsidP="00500981">
      <w:pPr>
        <w:pStyle w:val="Sansinterligne"/>
        <w:spacing w:after="120" w:line="276" w:lineRule="auto"/>
        <w:rPr>
          <w:b/>
          <w:color w:val="FF66CC"/>
          <w:sz w:val="24"/>
          <w:szCs w:val="24"/>
        </w:rPr>
      </w:pPr>
      <w:r w:rsidRPr="00B00C74">
        <w:rPr>
          <w:b/>
          <w:color w:val="FF66CC"/>
          <w:sz w:val="24"/>
          <w:szCs w:val="24"/>
        </w:rPr>
        <w:t>La préparation en classe :</w:t>
      </w:r>
    </w:p>
    <w:p w:rsidR="00500981" w:rsidRDefault="00500981" w:rsidP="00500981">
      <w:pPr>
        <w:pStyle w:val="Sansinterligne"/>
        <w:spacing w:line="276" w:lineRule="auto"/>
        <w:jc w:val="both"/>
      </w:pPr>
      <w:r>
        <w:t>Se mettre en projet de vivre la célébration et donner à ce temps-là sa raison d’être qui va au-delà du faire.</w:t>
      </w:r>
    </w:p>
    <w:p w:rsidR="00500981" w:rsidRDefault="00500981" w:rsidP="00500981">
      <w:pPr>
        <w:pStyle w:val="Sansinterligne"/>
        <w:spacing w:line="276" w:lineRule="auto"/>
        <w:jc w:val="both"/>
      </w:pPr>
      <w:r>
        <w:t>Ainsi pour les chants : apprendre à les chanter pour, le jour de la célébration, les chanter pour prier.</w:t>
      </w:r>
    </w:p>
    <w:p w:rsidR="00500981" w:rsidRDefault="00500981" w:rsidP="00500981">
      <w:pPr>
        <w:pStyle w:val="Sansinterligne"/>
        <w:spacing w:line="276" w:lineRule="auto"/>
        <w:jc w:val="both"/>
      </w:pPr>
      <w:r>
        <w:rPr>
          <w:b/>
          <w:noProof/>
          <w:color w:val="FF66CC"/>
          <w:sz w:val="24"/>
          <w:szCs w:val="24"/>
          <w:lang w:eastAsia="fr-FR"/>
        </w:rPr>
        <w:drawing>
          <wp:anchor distT="0" distB="0" distL="114300" distR="114300" simplePos="0" relativeHeight="251665408" behindDoc="0" locked="0" layoutInCell="1" allowOverlap="1" wp14:anchorId="125C623E" wp14:editId="7D31A316">
            <wp:simplePos x="0" y="0"/>
            <wp:positionH relativeFrom="column">
              <wp:posOffset>4750435</wp:posOffset>
            </wp:positionH>
            <wp:positionV relativeFrom="paragraph">
              <wp:posOffset>576580</wp:posOffset>
            </wp:positionV>
            <wp:extent cx="1758950" cy="1318260"/>
            <wp:effectExtent l="0" t="0" r="0" b="0"/>
            <wp:wrapNone/>
            <wp:docPr id="3" name="Image 3" descr="C:\Users\Acleenewerck\Pictures\Noel 2015\Nouveau dossier\PA0504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leenewerck\Pictures\Noel 2015\Nouveau dossier\PA05044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8950" cy="1318260"/>
                    </a:xfrm>
                    <a:prstGeom prst="rect">
                      <a:avLst/>
                    </a:prstGeom>
                    <a:noFill/>
                    <a:ln>
                      <a:noFill/>
                    </a:ln>
                  </pic:spPr>
                </pic:pic>
              </a:graphicData>
            </a:graphic>
            <wp14:sizeRelH relativeFrom="page">
              <wp14:pctWidth>0</wp14:pctWidth>
            </wp14:sizeRelH>
            <wp14:sizeRelV relativeFrom="page">
              <wp14:pctHeight>0</wp14:pctHeight>
            </wp14:sizeRelV>
          </wp:anchor>
        </w:drawing>
      </w:r>
      <w:r>
        <w:t>Il en va de même pour les textes des lectures, des prières, pour les déplacements, les gestes.</w:t>
      </w:r>
      <w:r>
        <w:br/>
        <w:t>Faire découvrir aux enfants que rassembler le matériel, répéter les chants, les textes, les déplacements est déjà une entrée en célébration. Repérer avec eux que Noël est une invitation à faire escale dans notre quotidien et que de s’y préparer c’est déjà se poser.</w:t>
      </w:r>
    </w:p>
    <w:p w:rsidR="00500981" w:rsidRDefault="00500981" w:rsidP="00500981"/>
    <w:p w:rsidR="00500981" w:rsidRDefault="00500981" w:rsidP="00500981">
      <w:pPr>
        <w:rPr>
          <w:sz w:val="24"/>
          <w:szCs w:val="24"/>
        </w:rPr>
      </w:pPr>
      <w:r w:rsidRPr="00B00C74">
        <w:rPr>
          <w:b/>
          <w:color w:val="FF66CC"/>
          <w:sz w:val="24"/>
          <w:szCs w:val="24"/>
        </w:rPr>
        <w:t xml:space="preserve">La préparation du lieu de célébration : </w:t>
      </w:r>
    </w:p>
    <w:p w:rsidR="00500981" w:rsidRPr="000800D8" w:rsidRDefault="00500981" w:rsidP="00500981">
      <w:pPr>
        <w:rPr>
          <w:sz w:val="24"/>
          <w:szCs w:val="24"/>
        </w:rPr>
      </w:pPr>
      <w:r w:rsidRPr="001B3482">
        <w:rPr>
          <w:noProof/>
          <w:sz w:val="23"/>
          <w:szCs w:val="23"/>
          <w:lang w:eastAsia="fr-FR"/>
        </w:rPr>
        <mc:AlternateContent>
          <mc:Choice Requires="wps">
            <w:drawing>
              <wp:anchor distT="0" distB="0" distL="114300" distR="114300" simplePos="0" relativeHeight="251667456" behindDoc="0" locked="0" layoutInCell="1" allowOverlap="1" wp14:anchorId="61B7F61F" wp14:editId="6969DB13">
                <wp:simplePos x="0" y="0"/>
                <wp:positionH relativeFrom="column">
                  <wp:posOffset>6377940</wp:posOffset>
                </wp:positionH>
                <wp:positionV relativeFrom="paragraph">
                  <wp:posOffset>288290</wp:posOffset>
                </wp:positionV>
                <wp:extent cx="357727" cy="306931"/>
                <wp:effectExtent l="0" t="0" r="23495" b="17145"/>
                <wp:wrapNone/>
                <wp:docPr id="177" name="Zone de texte 177"/>
                <wp:cNvGraphicFramePr/>
                <a:graphic xmlns:a="http://schemas.openxmlformats.org/drawingml/2006/main">
                  <a:graphicData uri="http://schemas.microsoft.com/office/word/2010/wordprocessingShape">
                    <wps:wsp>
                      <wps:cNvSpPr txBox="1"/>
                      <wps:spPr>
                        <a:xfrm>
                          <a:off x="0" y="0"/>
                          <a:ext cx="357727" cy="306931"/>
                        </a:xfrm>
                        <a:prstGeom prst="rect">
                          <a:avLst/>
                        </a:prstGeom>
                        <a:solidFill>
                          <a:sysClr val="window" lastClr="FFFFFF"/>
                        </a:solidFill>
                        <a:ln w="6350">
                          <a:solidFill>
                            <a:prstClr val="black"/>
                          </a:solidFill>
                        </a:ln>
                        <a:effectLst/>
                      </wps:spPr>
                      <wps:txbx>
                        <w:txbxContent>
                          <w:p w:rsidR="00500981" w:rsidRDefault="00500981" w:rsidP="00500981">
                            <w: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77" o:spid="_x0000_s1027" type="#_x0000_t202" style="position:absolute;margin-left:502.2pt;margin-top:22.7pt;width:28.15pt;height:2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" fillcolor="window" strokeweight=".5pt">
                <v:textbox>
                  <w:txbxContent>
                    <w:p w:rsidR="00500981" w:rsidRDefault="00500981" w:rsidP="00500981">
                      <w:r>
                        <w:t>12</w:t>
                      </w:r>
                    </w:p>
                  </w:txbxContent>
                </v:textbox>
              </v:shape>
            </w:pict>
          </mc:Fallback>
        </mc:AlternateContent>
      </w:r>
    </w:p>
    <w:p w:rsidR="00500981" w:rsidRPr="00933367" w:rsidRDefault="00500981" w:rsidP="00500981">
      <w:pPr>
        <w:pStyle w:val="Sansinterligne"/>
        <w:spacing w:after="120" w:line="276" w:lineRule="auto"/>
        <w:rPr>
          <w:b/>
          <w:color w:val="FF66CC"/>
          <w:sz w:val="24"/>
          <w:szCs w:val="24"/>
        </w:rPr>
      </w:pPr>
      <w:r w:rsidRPr="00933367">
        <w:rPr>
          <w:b/>
          <w:color w:val="FF66CC"/>
          <w:sz w:val="24"/>
          <w:szCs w:val="24"/>
        </w:rPr>
        <w:lastRenderedPageBreak/>
        <w:t>La célébration :</w:t>
      </w:r>
    </w:p>
    <w:tbl>
      <w:tblPr>
        <w:tblStyle w:val="Grilledutableau"/>
        <w:tblW w:w="10774" w:type="dxa"/>
        <w:tblInd w:w="-318" w:type="dxa"/>
        <w:tblLook w:val="04A0" w:firstRow="1" w:lastRow="0" w:firstColumn="1" w:lastColumn="0" w:noHBand="0" w:noVBand="1"/>
      </w:tblPr>
      <w:tblGrid>
        <w:gridCol w:w="1419"/>
        <w:gridCol w:w="9355"/>
      </w:tblGrid>
      <w:tr w:rsidR="00500981" w:rsidTr="00F139BA">
        <w:tc>
          <w:tcPr>
            <w:tcW w:w="10774" w:type="dxa"/>
            <w:gridSpan w:val="2"/>
          </w:tcPr>
          <w:p w:rsidR="00500981" w:rsidRPr="009117D0" w:rsidRDefault="00500981" w:rsidP="00F139BA">
            <w:pPr>
              <w:pStyle w:val="Sansinterligne"/>
              <w:spacing w:line="276" w:lineRule="auto"/>
              <w:jc w:val="center"/>
              <w:rPr>
                <w:rFonts w:ascii="Arial Rounded MT Bold" w:hAnsi="Arial Rounded MT Bold"/>
                <w:color w:val="FF66CC"/>
                <w:sz w:val="28"/>
                <w:szCs w:val="28"/>
              </w:rPr>
            </w:pPr>
            <w:r w:rsidRPr="009117D0">
              <w:rPr>
                <w:rFonts w:ascii="Arial Rounded MT Bold" w:hAnsi="Arial Rounded MT Bold"/>
                <w:color w:val="FF66CC"/>
                <w:sz w:val="28"/>
                <w:szCs w:val="28"/>
              </w:rPr>
              <w:t>Temps de l'accueil</w:t>
            </w:r>
          </w:p>
        </w:tc>
      </w:tr>
      <w:tr w:rsidR="00500981" w:rsidTr="00F139BA">
        <w:tc>
          <w:tcPr>
            <w:tcW w:w="1419" w:type="dxa"/>
          </w:tcPr>
          <w:p w:rsidR="00500981" w:rsidRDefault="00500981" w:rsidP="00F139BA">
            <w:pPr>
              <w:spacing w:line="276" w:lineRule="auto"/>
              <w:jc w:val="both"/>
            </w:pPr>
          </w:p>
        </w:tc>
        <w:tc>
          <w:tcPr>
            <w:tcW w:w="9355" w:type="dxa"/>
          </w:tcPr>
          <w:p w:rsidR="00500981" w:rsidRDefault="00500981" w:rsidP="00F139BA">
            <w:pPr>
              <w:pStyle w:val="Sansinterligne"/>
              <w:spacing w:before="120" w:after="120" w:line="276" w:lineRule="auto"/>
              <w:jc w:val="both"/>
            </w:pPr>
            <w:r w:rsidRPr="00EE30D5">
              <w:t>Les enfants s’installent</w:t>
            </w:r>
            <w:r>
              <w:t xml:space="preserve"> sur une musique douce.</w:t>
            </w:r>
          </w:p>
        </w:tc>
      </w:tr>
      <w:tr w:rsidR="00500981" w:rsidTr="00F139BA">
        <w:tc>
          <w:tcPr>
            <w:tcW w:w="1419" w:type="dxa"/>
            <w:vAlign w:val="center"/>
          </w:tcPr>
          <w:p w:rsidR="00500981" w:rsidRDefault="00500981" w:rsidP="00F139BA">
            <w:pPr>
              <w:spacing w:line="276" w:lineRule="auto"/>
              <w:jc w:val="center"/>
            </w:pPr>
            <w:r>
              <w:t>Animateur</w:t>
            </w:r>
          </w:p>
        </w:tc>
        <w:tc>
          <w:tcPr>
            <w:tcW w:w="9355" w:type="dxa"/>
          </w:tcPr>
          <w:p w:rsidR="00500981" w:rsidRPr="000036B2" w:rsidRDefault="00500981" w:rsidP="00F139BA">
            <w:pPr>
              <w:pStyle w:val="Sansinterligne"/>
              <w:spacing w:before="120" w:after="120" w:line="276" w:lineRule="auto"/>
              <w:jc w:val="both"/>
              <w:rPr>
                <w:rFonts w:eastAsia="Times New Roman"/>
                <w:i/>
                <w:szCs w:val="24"/>
                <w:lang w:eastAsia="fr-FR"/>
              </w:rPr>
            </w:pPr>
            <w:r>
              <w:rPr>
                <w:rFonts w:eastAsia="Times New Roman"/>
                <w:i/>
                <w:szCs w:val="24"/>
                <w:lang w:eastAsia="fr-FR"/>
              </w:rPr>
              <w:t>"</w:t>
            </w:r>
            <w:r w:rsidRPr="000036B2">
              <w:rPr>
                <w:rFonts w:eastAsia="Times New Roman"/>
                <w:i/>
                <w:szCs w:val="24"/>
                <w:lang w:eastAsia="fr-FR"/>
              </w:rPr>
              <w:t>Bienvenue à chacune et à chacun : c’est toute la communauté éducative de l’école qui est invitée ce  (…indiquer le jo</w:t>
            </w:r>
            <w:r>
              <w:rPr>
                <w:rFonts w:eastAsia="Times New Roman"/>
                <w:i/>
                <w:szCs w:val="24"/>
                <w:lang w:eastAsia="fr-FR"/>
              </w:rPr>
              <w:t xml:space="preserve">ur, le moment de la journée…) </w:t>
            </w:r>
            <w:r w:rsidRPr="000036B2">
              <w:rPr>
                <w:rFonts w:eastAsia="Times New Roman"/>
                <w:i/>
                <w:szCs w:val="24"/>
                <w:lang w:eastAsia="fr-FR"/>
              </w:rPr>
              <w:t xml:space="preserve">à se mettre sous le regard du Seigneur, Lui que les chrétiens fêtent à Noël comme celui qui est lumière pour leur vie. Prenons le temps de nous préparer et rappelons-nous ce que nous avons vécu jusque-là pendant l’Avent… Regardons la crèche : et tout d’abord sur le côté de celle-ci, une embarcation, celle-là même que nous avions prise en début d’année scolaire et que nous avons quittée il y a quelques semaines pour faire escale au pays de Jésus… Disposées </w:t>
            </w:r>
            <w:r>
              <w:rPr>
                <w:rFonts w:eastAsia="Times New Roman"/>
                <w:i/>
                <w:szCs w:val="24"/>
                <w:lang w:eastAsia="fr-FR"/>
              </w:rPr>
              <w:t>en fond de crèche, nous voyons d</w:t>
            </w:r>
            <w:r w:rsidRPr="000036B2">
              <w:rPr>
                <w:rFonts w:eastAsia="Times New Roman"/>
                <w:i/>
                <w:szCs w:val="24"/>
                <w:lang w:eastAsia="fr-FR"/>
              </w:rPr>
              <w:t xml:space="preserve">es photos </w:t>
            </w:r>
            <w:r>
              <w:rPr>
                <w:rFonts w:eastAsia="Times New Roman"/>
                <w:i/>
                <w:szCs w:val="24"/>
                <w:lang w:eastAsia="fr-FR"/>
              </w:rPr>
              <w:t xml:space="preserve">de maisons </w:t>
            </w:r>
            <w:r w:rsidRPr="000036B2">
              <w:rPr>
                <w:rFonts w:eastAsia="Times New Roman"/>
                <w:i/>
                <w:szCs w:val="24"/>
                <w:lang w:eastAsia="fr-FR"/>
              </w:rPr>
              <w:t>du pays de Jésus</w:t>
            </w:r>
            <w:r>
              <w:rPr>
                <w:rFonts w:eastAsia="Times New Roman"/>
                <w:i/>
                <w:szCs w:val="24"/>
                <w:lang w:eastAsia="fr-FR"/>
              </w:rPr>
              <w:t>. Nos maisons</w:t>
            </w:r>
            <w:r w:rsidRPr="000036B2">
              <w:rPr>
                <w:rFonts w:eastAsia="Times New Roman"/>
                <w:i/>
                <w:szCs w:val="24"/>
                <w:lang w:eastAsia="fr-FR"/>
              </w:rPr>
              <w:t xml:space="preserve"> y sont associées. Nous pouvons voir enfin Marie et Joseph qui attendent… Marie que nous avons découverte émerveillée quand elle faisait escale chez sa cousine Elisabeth. Marie que nous avons chantée pour lui demander de nous conduire vers les pas de son fils Jésus. Alors oui, dans la joie de l’Esprit, marche avec nous, Marie !</w:t>
            </w:r>
            <w:r>
              <w:rPr>
                <w:rFonts w:eastAsia="Times New Roman"/>
                <w:i/>
                <w:szCs w:val="24"/>
                <w:lang w:eastAsia="fr-FR"/>
              </w:rPr>
              <w:t>"</w:t>
            </w:r>
          </w:p>
        </w:tc>
      </w:tr>
      <w:tr w:rsidR="00500981" w:rsidTr="00F139BA">
        <w:tc>
          <w:tcPr>
            <w:tcW w:w="1419" w:type="dxa"/>
          </w:tcPr>
          <w:p w:rsidR="00500981" w:rsidRPr="00DC3D84" w:rsidRDefault="00500981" w:rsidP="00F139BA">
            <w:pPr>
              <w:jc w:val="center"/>
              <w:rPr>
                <w:sz w:val="20"/>
                <w:szCs w:val="20"/>
              </w:rPr>
            </w:pPr>
            <w:r w:rsidRPr="00DC3D84">
              <w:rPr>
                <w:sz w:val="20"/>
                <w:szCs w:val="20"/>
              </w:rPr>
              <w:t>Animateur de chants</w:t>
            </w:r>
          </w:p>
        </w:tc>
        <w:tc>
          <w:tcPr>
            <w:tcW w:w="9355" w:type="dxa"/>
            <w:vAlign w:val="center"/>
          </w:tcPr>
          <w:p w:rsidR="00500981" w:rsidRDefault="00500981" w:rsidP="00F139BA">
            <w:pPr>
              <w:jc w:val="center"/>
            </w:pPr>
            <w:r>
              <w:rPr>
                <w:rFonts w:eastAsia="Times New Roman"/>
                <w:szCs w:val="24"/>
                <w:lang w:eastAsia="fr-FR"/>
              </w:rPr>
              <w:sym w:font="Webdings" w:char="F0AF"/>
            </w:r>
            <w:r w:rsidRPr="006E2BD2">
              <w:rPr>
                <w:rFonts w:eastAsia="Times New Roman"/>
                <w:i/>
                <w:szCs w:val="24"/>
                <w:lang w:eastAsia="fr-FR"/>
              </w:rPr>
              <w:t>"Marche avec nous, Marie"</w:t>
            </w:r>
            <w:r w:rsidRPr="00EE30D5">
              <w:rPr>
                <w:rFonts w:eastAsia="Times New Roman"/>
                <w:szCs w:val="24"/>
                <w:lang w:eastAsia="fr-FR"/>
              </w:rPr>
              <w:t xml:space="preserve"> (couplets 1 et 2)</w:t>
            </w:r>
            <w:r>
              <w:rPr>
                <w:rFonts w:eastAsia="Times New Roman"/>
                <w:szCs w:val="24"/>
                <w:lang w:eastAsia="fr-FR"/>
              </w:rPr>
              <w:t xml:space="preserve"> CD "A l'encre de nos vies"</w:t>
            </w:r>
          </w:p>
        </w:tc>
      </w:tr>
      <w:tr w:rsidR="00500981" w:rsidTr="00F139BA">
        <w:tc>
          <w:tcPr>
            <w:tcW w:w="1419" w:type="dxa"/>
            <w:vAlign w:val="center"/>
          </w:tcPr>
          <w:p w:rsidR="00500981" w:rsidRPr="006E2BD2" w:rsidRDefault="00500981" w:rsidP="00F139BA">
            <w:pPr>
              <w:pStyle w:val="Sansinterligne"/>
              <w:jc w:val="center"/>
              <w:rPr>
                <w:rFonts w:eastAsia="Times New Roman"/>
                <w:szCs w:val="24"/>
                <w:lang w:eastAsia="fr-FR"/>
              </w:rPr>
            </w:pPr>
            <w:r>
              <w:rPr>
                <w:rFonts w:eastAsia="Times New Roman"/>
                <w:szCs w:val="24"/>
                <w:lang w:eastAsia="fr-FR"/>
              </w:rPr>
              <w:t>P</w:t>
            </w:r>
            <w:r w:rsidRPr="00EE30D5">
              <w:rPr>
                <w:rFonts w:eastAsia="Times New Roman"/>
                <w:szCs w:val="24"/>
                <w:lang w:eastAsia="fr-FR"/>
              </w:rPr>
              <w:t>résident de célébration</w:t>
            </w:r>
          </w:p>
        </w:tc>
        <w:tc>
          <w:tcPr>
            <w:tcW w:w="9355" w:type="dxa"/>
          </w:tcPr>
          <w:p w:rsidR="00500981" w:rsidRDefault="00500981" w:rsidP="00F139BA">
            <w:pPr>
              <w:spacing w:before="120" w:after="120" w:line="276" w:lineRule="auto"/>
              <w:jc w:val="both"/>
            </w:pPr>
            <w:r>
              <w:t xml:space="preserve">Il propose de se marquer du signe de la croix. </w:t>
            </w:r>
          </w:p>
          <w:p w:rsidR="00500981" w:rsidRPr="006E2BD2" w:rsidRDefault="00500981" w:rsidP="00F139BA">
            <w:pPr>
              <w:spacing w:before="120" w:after="120" w:line="276" w:lineRule="auto"/>
              <w:jc w:val="both"/>
              <w:rPr>
                <w:rFonts w:eastAsia="Times New Roman"/>
                <w:szCs w:val="24"/>
                <w:lang w:eastAsia="fr-FR"/>
              </w:rPr>
            </w:pPr>
            <w:r>
              <w:t xml:space="preserve">Prière d'ouverture : </w:t>
            </w:r>
            <w:r w:rsidRPr="000036B2">
              <w:rPr>
                <w:i/>
              </w:rPr>
              <w:t>"</w:t>
            </w:r>
            <w:r w:rsidRPr="000036B2">
              <w:rPr>
                <w:rFonts w:eastAsia="Times New Roman"/>
                <w:i/>
                <w:szCs w:val="24"/>
                <w:lang w:eastAsia="fr-FR"/>
              </w:rPr>
              <w:t>C’est toi Seigneur qui nous rassembles et qui nous permets de prendre une pause. Donne-nous de savoir faire escale dans notre vie pour entendre les mots que tu nous dis et pour accueillir Jésus qui vient à Noël sur notre terre."</w:t>
            </w:r>
          </w:p>
        </w:tc>
      </w:tr>
      <w:tr w:rsidR="00500981" w:rsidTr="00F139BA">
        <w:tc>
          <w:tcPr>
            <w:tcW w:w="10774" w:type="dxa"/>
            <w:gridSpan w:val="2"/>
            <w:vAlign w:val="center"/>
          </w:tcPr>
          <w:p w:rsidR="00500981" w:rsidRDefault="00500981" w:rsidP="00F139BA">
            <w:pPr>
              <w:pStyle w:val="Sansinterligne"/>
              <w:spacing w:line="276" w:lineRule="auto"/>
              <w:jc w:val="center"/>
              <w:rPr>
                <w:rFonts w:eastAsia="Times New Roman"/>
                <w:szCs w:val="24"/>
                <w:lang w:eastAsia="fr-FR"/>
              </w:rPr>
            </w:pPr>
            <w:r w:rsidRPr="009117D0">
              <w:rPr>
                <w:rFonts w:ascii="Arial Rounded MT Bold" w:hAnsi="Arial Rounded MT Bold"/>
                <w:color w:val="FF66CC"/>
                <w:sz w:val="28"/>
                <w:szCs w:val="28"/>
              </w:rPr>
              <w:t>Temps de</w:t>
            </w:r>
            <w:r>
              <w:rPr>
                <w:rFonts w:ascii="Arial Rounded MT Bold" w:hAnsi="Arial Rounded MT Bold"/>
                <w:color w:val="FF66CC"/>
                <w:sz w:val="28"/>
                <w:szCs w:val="28"/>
              </w:rPr>
              <w:t xml:space="preserve"> la Parole</w:t>
            </w:r>
          </w:p>
        </w:tc>
      </w:tr>
      <w:tr w:rsidR="00500981" w:rsidTr="00F139BA">
        <w:tc>
          <w:tcPr>
            <w:tcW w:w="1419" w:type="dxa"/>
            <w:vAlign w:val="center"/>
          </w:tcPr>
          <w:p w:rsidR="00500981" w:rsidRDefault="00500981" w:rsidP="00F139BA">
            <w:pPr>
              <w:spacing w:line="276" w:lineRule="auto"/>
              <w:jc w:val="center"/>
            </w:pPr>
            <w:r w:rsidRPr="00D8723E">
              <w:rPr>
                <w:rFonts w:ascii="BrowalliaUPC" w:hAnsi="BrowalliaUPC" w:cs="BrowalliaUPC"/>
                <w:noProof/>
                <w:sz w:val="24"/>
                <w:szCs w:val="24"/>
                <w:lang w:eastAsia="fr-FR"/>
              </w:rPr>
              <mc:AlternateContent>
                <mc:Choice Requires="wps">
                  <w:drawing>
                    <wp:anchor distT="0" distB="0" distL="114300" distR="114300" simplePos="0" relativeHeight="251662336" behindDoc="0" locked="0" layoutInCell="1" allowOverlap="1" wp14:anchorId="3AAC5D17" wp14:editId="017C1E31">
                      <wp:simplePos x="0" y="0"/>
                      <wp:positionH relativeFrom="column">
                        <wp:posOffset>765810</wp:posOffset>
                      </wp:positionH>
                      <wp:positionV relativeFrom="paragraph">
                        <wp:posOffset>194945</wp:posOffset>
                      </wp:positionV>
                      <wp:extent cx="755650" cy="406400"/>
                      <wp:effectExtent l="0" t="0" r="25400" b="12700"/>
                      <wp:wrapNone/>
                      <wp:docPr id="92" name="Zone de texte 92"/>
                      <wp:cNvGraphicFramePr/>
                      <a:graphic xmlns:a="http://schemas.openxmlformats.org/drawingml/2006/main">
                        <a:graphicData uri="http://schemas.microsoft.com/office/word/2010/wordprocessingShape">
                          <wps:wsp>
                            <wps:cNvSpPr txBox="1"/>
                            <wps:spPr>
                              <a:xfrm>
                                <a:off x="0" y="0"/>
                                <a:ext cx="755650" cy="406400"/>
                              </a:xfrm>
                              <a:prstGeom prst="rect">
                                <a:avLst/>
                              </a:prstGeom>
                              <a:noFill/>
                              <a:ln w="6350">
                                <a:solidFill>
                                  <a:prstClr val="black"/>
                                </a:solidFill>
                              </a:ln>
                              <a:effectLst/>
                            </wps:spPr>
                            <wps:txbx>
                              <w:txbxContent>
                                <w:p w:rsidR="00500981" w:rsidRPr="00024518" w:rsidRDefault="00500981" w:rsidP="00500981">
                                  <w:pPr>
                                    <w:pStyle w:val="Sansinterligne"/>
                                    <w:jc w:val="center"/>
                                    <w:rPr>
                                      <w:sz w:val="16"/>
                                      <w:szCs w:val="16"/>
                                    </w:rPr>
                                  </w:pPr>
                                  <w:r w:rsidRPr="00024518">
                                    <w:rPr>
                                      <w:sz w:val="16"/>
                                      <w:szCs w:val="16"/>
                                    </w:rPr>
                                    <w:t>Pendant l’acclamation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92" o:spid="_x0000_s1028" type="#_x0000_t202" style="position:absolute;left:0;text-align:left;margin-left:60.3pt;margin-top:15.35pt;width:59.5pt;height: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" filled="f" strokeweight=".5pt">
                      <v:textbox>
                        <w:txbxContent>
                          <w:p w:rsidR="00500981" w:rsidRPr="00024518" w:rsidRDefault="00500981" w:rsidP="00500981">
                            <w:pPr>
                              <w:pStyle w:val="Sansinterligne"/>
                              <w:jc w:val="center"/>
                              <w:rPr>
                                <w:sz w:val="16"/>
                                <w:szCs w:val="16"/>
                              </w:rPr>
                            </w:pPr>
                            <w:r w:rsidRPr="00024518">
                              <w:rPr>
                                <w:sz w:val="16"/>
                                <w:szCs w:val="16"/>
                              </w:rPr>
                              <w:t>Pendant l’acclamation</w:t>
                            </w:r>
                          </w:p>
                        </w:txbxContent>
                      </v:textbox>
                    </v:shape>
                  </w:pict>
                </mc:Fallback>
              </mc:AlternateContent>
            </w:r>
            <w:r>
              <w:t>Animateur de chants</w:t>
            </w:r>
          </w:p>
          <w:p w:rsidR="00500981" w:rsidRDefault="00500981" w:rsidP="00F139BA">
            <w:pPr>
              <w:spacing w:line="276" w:lineRule="auto"/>
              <w:jc w:val="center"/>
            </w:pPr>
            <w:r>
              <w:t>et</w:t>
            </w:r>
          </w:p>
          <w:p w:rsidR="00500981" w:rsidRDefault="00500981" w:rsidP="00F139BA">
            <w:pPr>
              <w:spacing w:line="276" w:lineRule="auto"/>
              <w:jc w:val="center"/>
            </w:pPr>
            <w:r>
              <w:t>3 enfants</w:t>
            </w:r>
          </w:p>
        </w:tc>
        <w:tc>
          <w:tcPr>
            <w:tcW w:w="9355" w:type="dxa"/>
          </w:tcPr>
          <w:p w:rsidR="00500981" w:rsidRPr="00EE30D5" w:rsidRDefault="00500981" w:rsidP="00F139BA">
            <w:pPr>
              <w:pStyle w:val="Sansinterligne"/>
              <w:spacing w:before="120" w:after="120" w:line="276" w:lineRule="auto"/>
              <w:jc w:val="both"/>
            </w:pPr>
            <w:r>
              <w:rPr>
                <w:rFonts w:eastAsia="Times New Roman"/>
                <w:szCs w:val="24"/>
                <w:lang w:eastAsia="fr-FR"/>
              </w:rPr>
              <w:sym w:font="Webdings" w:char="F0AF"/>
            </w:r>
            <w:r w:rsidRPr="00EA6F6A">
              <w:rPr>
                <w:rFonts w:eastAsia="Times New Roman"/>
                <w:szCs w:val="24"/>
                <w:lang w:eastAsia="fr-FR"/>
              </w:rPr>
              <w:t>Chant d’acclamation :</w:t>
            </w:r>
            <w:r w:rsidRPr="00EA6F6A">
              <w:t xml:space="preserve"> </w:t>
            </w:r>
            <w:r w:rsidRPr="00EA6F6A">
              <w:rPr>
                <w:i/>
              </w:rPr>
              <w:t>"Alléluia, mon cœur est dans la joie !"</w:t>
            </w:r>
            <w:r w:rsidRPr="00EA6F6A">
              <w:t xml:space="preserve"> CD ""</w:t>
            </w:r>
          </w:p>
          <w:p w:rsidR="00500981" w:rsidRPr="00D8723E" w:rsidRDefault="00500981" w:rsidP="00500981">
            <w:pPr>
              <w:pStyle w:val="Sansinterligne"/>
              <w:numPr>
                <w:ilvl w:val="0"/>
                <w:numId w:val="4"/>
              </w:numPr>
              <w:spacing w:before="120"/>
              <w:contextualSpacing/>
              <w:jc w:val="both"/>
              <w:rPr>
                <w:rFonts w:ascii="BrowalliaUPC" w:hAnsi="BrowalliaUPC" w:cs="BrowalliaUPC"/>
                <w:sz w:val="24"/>
                <w:szCs w:val="24"/>
              </w:rPr>
            </w:pPr>
            <w:r w:rsidRPr="00D8723E">
              <w:rPr>
                <w:rFonts w:ascii="BrowalliaUPC" w:hAnsi="BrowalliaUPC" w:cs="BrowalliaUPC"/>
                <w:sz w:val="24"/>
                <w:szCs w:val="24"/>
              </w:rPr>
              <w:t xml:space="preserve">Deux enfants prennent </w:t>
            </w:r>
            <w:r>
              <w:rPr>
                <w:rFonts w:ascii="BrowalliaUPC" w:hAnsi="BrowalliaUPC" w:cs="BrowalliaUPC"/>
                <w:sz w:val="24"/>
                <w:szCs w:val="24"/>
              </w:rPr>
              <w:t xml:space="preserve">les </w:t>
            </w:r>
            <w:r w:rsidRPr="00D8723E">
              <w:rPr>
                <w:rFonts w:ascii="BrowalliaUPC" w:hAnsi="BrowalliaUPC" w:cs="BrowalliaUPC"/>
                <w:sz w:val="24"/>
                <w:szCs w:val="24"/>
              </w:rPr>
              <w:t>lumignon</w:t>
            </w:r>
            <w:r>
              <w:rPr>
                <w:rFonts w:ascii="BrowalliaUPC" w:hAnsi="BrowalliaUPC" w:cs="BrowalliaUPC"/>
                <w:sz w:val="24"/>
                <w:szCs w:val="24"/>
              </w:rPr>
              <w:t>s allumés disposés devant la crèche. Ils se placent de part et d'autre du président de célébration.</w:t>
            </w:r>
          </w:p>
          <w:p w:rsidR="00500981" w:rsidRPr="00E16203" w:rsidRDefault="00500981" w:rsidP="00500981">
            <w:pPr>
              <w:pStyle w:val="Sansinterligne"/>
              <w:numPr>
                <w:ilvl w:val="0"/>
                <w:numId w:val="4"/>
              </w:numPr>
              <w:spacing w:after="120"/>
              <w:jc w:val="both"/>
              <w:rPr>
                <w:rFonts w:ascii="BrowalliaUPC" w:hAnsi="BrowalliaUPC" w:cs="BrowalliaUPC"/>
                <w:sz w:val="24"/>
                <w:szCs w:val="24"/>
              </w:rPr>
            </w:pPr>
            <w:r>
              <w:rPr>
                <w:rFonts w:ascii="BrowalliaUPC" w:hAnsi="BrowalliaUPC" w:cs="BrowalliaUPC"/>
                <w:sz w:val="24"/>
                <w:szCs w:val="24"/>
              </w:rPr>
              <w:t>U</w:t>
            </w:r>
            <w:r w:rsidRPr="00D8723E">
              <w:rPr>
                <w:rFonts w:ascii="BrowalliaUPC" w:hAnsi="BrowalliaUPC" w:cs="BrowalliaUPC"/>
                <w:sz w:val="24"/>
                <w:szCs w:val="24"/>
              </w:rPr>
              <w:t xml:space="preserve">n autre </w:t>
            </w:r>
            <w:r>
              <w:rPr>
                <w:rFonts w:ascii="BrowalliaUPC" w:hAnsi="BrowalliaUPC" w:cs="BrowalliaUPC"/>
                <w:sz w:val="24"/>
                <w:szCs w:val="24"/>
              </w:rPr>
              <w:t xml:space="preserve">enfant </w:t>
            </w:r>
            <w:r w:rsidRPr="00D8723E">
              <w:rPr>
                <w:rFonts w:ascii="BrowalliaUPC" w:hAnsi="BrowalliaUPC" w:cs="BrowalliaUPC"/>
                <w:sz w:val="24"/>
                <w:szCs w:val="24"/>
              </w:rPr>
              <w:t xml:space="preserve">se saisit du livre de la Parole qui est entre Marie et Joseph. </w:t>
            </w:r>
            <w:r>
              <w:rPr>
                <w:rFonts w:ascii="BrowalliaUPC" w:hAnsi="BrowalliaUPC" w:cs="BrowalliaUPC"/>
                <w:sz w:val="24"/>
                <w:szCs w:val="24"/>
              </w:rPr>
              <w:t>Avant de le montrer à l'assemblée, i</w:t>
            </w:r>
            <w:r w:rsidRPr="00D8723E">
              <w:rPr>
                <w:rFonts w:ascii="BrowalliaUPC" w:hAnsi="BrowalliaUPC" w:cs="BrowalliaUPC"/>
                <w:sz w:val="24"/>
                <w:szCs w:val="24"/>
              </w:rPr>
              <w:t>l retourne</w:t>
            </w:r>
            <w:r>
              <w:rPr>
                <w:rFonts w:ascii="BrowalliaUPC" w:hAnsi="BrowalliaUPC" w:cs="BrowalliaUPC"/>
                <w:sz w:val="24"/>
                <w:szCs w:val="24"/>
              </w:rPr>
              <w:t xml:space="preserve"> le livre</w:t>
            </w:r>
            <w:r w:rsidRPr="00D8723E">
              <w:rPr>
                <w:rFonts w:ascii="BrowalliaUPC" w:hAnsi="BrowalliaUPC" w:cs="BrowalliaUPC"/>
                <w:sz w:val="24"/>
                <w:szCs w:val="24"/>
              </w:rPr>
              <w:t xml:space="preserve"> afin que la 1</w:t>
            </w:r>
            <w:r w:rsidRPr="00D8723E">
              <w:rPr>
                <w:rFonts w:ascii="BrowalliaUPC" w:hAnsi="BrowalliaUPC" w:cs="BrowalliaUPC"/>
                <w:sz w:val="24"/>
                <w:szCs w:val="24"/>
                <w:vertAlign w:val="superscript"/>
              </w:rPr>
              <w:t>ère</w:t>
            </w:r>
            <w:r w:rsidRPr="00D8723E">
              <w:rPr>
                <w:rFonts w:ascii="BrowalliaUPC" w:hAnsi="BrowalliaUPC" w:cs="BrowalliaUPC"/>
                <w:sz w:val="24"/>
                <w:szCs w:val="24"/>
              </w:rPr>
              <w:t xml:space="preserve"> de </w:t>
            </w:r>
            <w:r>
              <w:rPr>
                <w:rFonts w:ascii="BrowalliaUPC" w:hAnsi="BrowalliaUPC" w:cs="BrowalliaUPC"/>
                <w:sz w:val="24"/>
                <w:szCs w:val="24"/>
              </w:rPr>
              <w:t xml:space="preserve">couverture soit visible de tous. Il </w:t>
            </w:r>
            <w:r w:rsidRPr="00D8723E">
              <w:rPr>
                <w:rFonts w:ascii="BrowalliaUPC" w:hAnsi="BrowalliaUPC" w:cs="BrowalliaUPC"/>
                <w:sz w:val="24"/>
                <w:szCs w:val="24"/>
              </w:rPr>
              <w:t xml:space="preserve">le </w:t>
            </w:r>
            <w:r>
              <w:rPr>
                <w:rFonts w:ascii="BrowalliaUPC" w:hAnsi="BrowalliaUPC" w:cs="BrowalliaUPC"/>
                <w:sz w:val="24"/>
                <w:szCs w:val="24"/>
              </w:rPr>
              <w:t>présente à l'assemblée en le levant</w:t>
            </w:r>
            <w:r w:rsidRPr="00D8723E">
              <w:rPr>
                <w:rFonts w:ascii="BrowalliaUPC" w:hAnsi="BrowalliaUPC" w:cs="BrowalliaUPC"/>
                <w:sz w:val="24"/>
                <w:szCs w:val="24"/>
              </w:rPr>
              <w:t>. Puis il le remet au président de célébration et regagne sa place.</w:t>
            </w:r>
          </w:p>
        </w:tc>
      </w:tr>
      <w:tr w:rsidR="00500981" w:rsidTr="00F139BA">
        <w:tc>
          <w:tcPr>
            <w:tcW w:w="1419" w:type="dxa"/>
            <w:vAlign w:val="center"/>
          </w:tcPr>
          <w:p w:rsidR="00500981" w:rsidRDefault="00500981" w:rsidP="00F139BA">
            <w:pPr>
              <w:spacing w:line="276" w:lineRule="auto"/>
              <w:jc w:val="center"/>
            </w:pPr>
            <w:r>
              <w:rPr>
                <w:rFonts w:eastAsia="Times New Roman"/>
                <w:szCs w:val="24"/>
                <w:lang w:eastAsia="fr-FR"/>
              </w:rPr>
              <w:t>P</w:t>
            </w:r>
            <w:r w:rsidRPr="00EE30D5">
              <w:rPr>
                <w:rFonts w:eastAsia="Times New Roman"/>
                <w:szCs w:val="24"/>
                <w:lang w:eastAsia="fr-FR"/>
              </w:rPr>
              <w:t>résident de célébration</w:t>
            </w:r>
          </w:p>
        </w:tc>
        <w:tc>
          <w:tcPr>
            <w:tcW w:w="9355" w:type="dxa"/>
          </w:tcPr>
          <w:p w:rsidR="00500981" w:rsidRPr="001C1E0D" w:rsidRDefault="00500981" w:rsidP="00F139BA">
            <w:pPr>
              <w:rPr>
                <w:rFonts w:ascii="Calibri" w:eastAsia="Times New Roman" w:hAnsi="Calibri" w:cs="Arial"/>
                <w:lang w:eastAsia="fr-FR"/>
              </w:rPr>
            </w:pPr>
            <w:r>
              <w:t>Il proclame l'Evangile :</w:t>
            </w:r>
            <w:r w:rsidRPr="001C1E0D">
              <w:rPr>
                <w:rFonts w:ascii="Calibri" w:eastAsia="Times New Roman" w:hAnsi="Calibri" w:cs="Arial"/>
                <w:lang w:eastAsia="fr-FR"/>
              </w:rPr>
              <w:t xml:space="preserve"> </w:t>
            </w:r>
            <w:r w:rsidRPr="00A34F65">
              <w:rPr>
                <w:rFonts w:ascii="Calibri" w:eastAsia="Times New Roman" w:hAnsi="Calibri" w:cs="Arial"/>
                <w:sz w:val="20"/>
                <w:szCs w:val="20"/>
                <w:lang w:eastAsia="fr-FR"/>
              </w:rPr>
              <w:t>(traduction de la Bible Parole de Vie)</w:t>
            </w:r>
          </w:p>
          <w:p w:rsidR="00500981" w:rsidRDefault="00500981" w:rsidP="00F139BA">
            <w:pPr>
              <w:spacing w:line="276" w:lineRule="auto"/>
              <w:jc w:val="both"/>
            </w:pPr>
            <w:r>
              <w:rPr>
                <w:noProof/>
                <w:lang w:eastAsia="fr-FR"/>
              </w:rPr>
              <mc:AlternateContent>
                <mc:Choice Requires="wps">
                  <w:drawing>
                    <wp:anchor distT="0" distB="0" distL="114300" distR="114300" simplePos="0" relativeHeight="251661312" behindDoc="0" locked="0" layoutInCell="1" allowOverlap="1" wp14:anchorId="15DEC0CC" wp14:editId="1D970EE1">
                      <wp:simplePos x="0" y="0"/>
                      <wp:positionH relativeFrom="column">
                        <wp:posOffset>65405</wp:posOffset>
                      </wp:positionH>
                      <wp:positionV relativeFrom="paragraph">
                        <wp:posOffset>102870</wp:posOffset>
                      </wp:positionV>
                      <wp:extent cx="5524500" cy="1714500"/>
                      <wp:effectExtent l="0" t="0" r="19050" b="19050"/>
                      <wp:wrapNone/>
                      <wp:docPr id="93" name="Rectangle 93"/>
                      <wp:cNvGraphicFramePr/>
                      <a:graphic xmlns:a="http://schemas.openxmlformats.org/drawingml/2006/main">
                        <a:graphicData uri="http://schemas.microsoft.com/office/word/2010/wordprocessingShape">
                          <wps:wsp>
                            <wps:cNvSpPr/>
                            <wps:spPr>
                              <a:xfrm>
                                <a:off x="0" y="0"/>
                                <a:ext cx="5524500" cy="1714500"/>
                              </a:xfrm>
                              <a:prstGeom prst="rect">
                                <a:avLst/>
                              </a:prstGeom>
                              <a:solidFill>
                                <a:sysClr val="window" lastClr="FFFFFF"/>
                              </a:solidFill>
                              <a:ln w="25400" cap="flat" cmpd="sng" algn="ctr">
                                <a:solidFill>
                                  <a:srgbClr val="FF66CC"/>
                                </a:solidFill>
                                <a:prstDash val="solid"/>
                              </a:ln>
                              <a:effectLst/>
                            </wps:spPr>
                            <wps:txbx>
                              <w:txbxContent>
                                <w:p w:rsidR="00500981" w:rsidRPr="001C1E0D" w:rsidRDefault="00500981" w:rsidP="00500981">
                                  <w:pPr>
                                    <w:spacing w:after="120"/>
                                    <w:jc w:val="both"/>
                                    <w:rPr>
                                      <w:rFonts w:ascii="Calibri" w:eastAsia="Times New Roman" w:hAnsi="Calibri" w:cs="Arial"/>
                                      <w:lang w:eastAsia="fr-FR"/>
                                    </w:rPr>
                                  </w:pPr>
                                  <w:r>
                                    <w:rPr>
                                      <w:rFonts w:ascii="Calibri" w:eastAsia="Times New Roman" w:hAnsi="Calibri" w:cs="Arial"/>
                                      <w:lang w:eastAsia="fr-FR"/>
                                    </w:rPr>
                                    <w:sym w:font="Wingdings" w:char="F026"/>
                                  </w:r>
                                  <w:r>
                                    <w:rPr>
                                      <w:rFonts w:ascii="Calibri" w:eastAsia="Times New Roman" w:hAnsi="Calibri" w:cs="Arial"/>
                                      <w:lang w:eastAsia="fr-FR"/>
                                    </w:rPr>
                                    <w:t xml:space="preserve"> </w:t>
                                  </w:r>
                                  <w:r w:rsidRPr="001C1E0D">
                                    <w:rPr>
                                      <w:rFonts w:ascii="Calibri" w:eastAsia="Times New Roman" w:hAnsi="Calibri" w:cs="Arial"/>
                                      <w:lang w:eastAsia="fr-FR"/>
                                    </w:rPr>
                                    <w:t xml:space="preserve">Evangile selon saint Luc (2, 1-6)  </w:t>
                                  </w:r>
                                </w:p>
                                <w:p w:rsidR="00500981" w:rsidRPr="001C1E0D" w:rsidRDefault="00500981" w:rsidP="00500981">
                                  <w:pPr>
                                    <w:spacing w:after="0"/>
                                    <w:jc w:val="both"/>
                                    <w:rPr>
                                      <w:rFonts w:ascii="Arial Narrow" w:eastAsia="Times New Roman" w:hAnsi="Arial Narrow" w:cs="Arial"/>
                                      <w:sz w:val="24"/>
                                      <w:szCs w:val="24"/>
                                      <w:lang w:eastAsia="fr-FR"/>
                                    </w:rPr>
                                  </w:pPr>
                                  <w:r w:rsidRPr="001C1E0D">
                                    <w:rPr>
                                      <w:rFonts w:ascii="Arial Narrow" w:eastAsia="Times New Roman" w:hAnsi="Arial Narrow" w:cs="Arial"/>
                                      <w:sz w:val="24"/>
                                      <w:szCs w:val="24"/>
                                      <w:lang w:eastAsia="fr-FR"/>
                                    </w:rPr>
                                    <w:t xml:space="preserve">À cette époque, l’empereur Auguste donne l’ordre de compter les habitants de tous les pays. C’est la première fois qu’on fait cela. À ce moment-là, </w:t>
                                  </w:r>
                                  <w:proofErr w:type="spellStart"/>
                                  <w:r w:rsidRPr="001C1E0D">
                                    <w:rPr>
                                      <w:rFonts w:ascii="Arial Narrow" w:eastAsia="Times New Roman" w:hAnsi="Arial Narrow" w:cs="Arial"/>
                                      <w:sz w:val="24"/>
                                      <w:szCs w:val="24"/>
                                      <w:lang w:eastAsia="fr-FR"/>
                                    </w:rPr>
                                    <w:t>Quirinius</w:t>
                                  </w:r>
                                  <w:proofErr w:type="spellEnd"/>
                                  <w:r w:rsidRPr="001C1E0D">
                                    <w:rPr>
                                      <w:rFonts w:ascii="Arial Narrow" w:eastAsia="Times New Roman" w:hAnsi="Arial Narrow" w:cs="Arial"/>
                                      <w:sz w:val="24"/>
                                      <w:szCs w:val="24"/>
                                      <w:lang w:eastAsia="fr-FR"/>
                                    </w:rPr>
                                    <w:t xml:space="preserve"> est gouverneur de Syrie. Tout le monde va se faire inscrire, chacun dans la ville de ses ancêtres. Joseph quitte donc la ville de Nazareth en Galilée pour aller en Judée, à Bethléem. C’est la ville du roi David. En effet, David est l’ancêtre de Joseph. Joseph va se faire inscrire avec Marie, sa femme, qui attend un enfant.</w:t>
                                  </w:r>
                                </w:p>
                                <w:p w:rsidR="00500981" w:rsidRPr="001C1E0D" w:rsidRDefault="00500981" w:rsidP="00500981">
                                  <w:pPr>
                                    <w:spacing w:after="0"/>
                                    <w:jc w:val="both"/>
                                    <w:rPr>
                                      <w:rFonts w:ascii="Arial Narrow" w:eastAsia="Times New Roman" w:hAnsi="Arial Narrow" w:cs="Arial"/>
                                      <w:sz w:val="24"/>
                                      <w:szCs w:val="24"/>
                                      <w:lang w:eastAsia="fr-FR"/>
                                    </w:rPr>
                                  </w:pPr>
                                  <w:r w:rsidRPr="001C1E0D">
                                    <w:rPr>
                                      <w:rFonts w:ascii="Arial Narrow" w:eastAsia="Times New Roman" w:hAnsi="Arial Narrow" w:cs="Arial"/>
                                      <w:sz w:val="24"/>
                                      <w:szCs w:val="24"/>
                                      <w:lang w:eastAsia="fr-FR"/>
                                    </w:rPr>
                                    <w:t xml:space="preserve">Pendant qu’ils sont à Bethléem, le moment arrive où Marie doit accoucher.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3" o:spid="_x0000_s1029" style="position:absolute;left:0;text-align:left;margin-left:5.15pt;margin-top:8.1pt;width:43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" fillcolor="window" strokecolor="#f6c" strokeweight="2pt">
                      <v:textbox>
                        <w:txbxContent>
                          <w:p w:rsidR="00500981" w:rsidRPr="001C1E0D" w:rsidRDefault="00500981" w:rsidP="00500981">
                            <w:pPr>
                              <w:spacing w:after="120"/>
                              <w:jc w:val="both"/>
                              <w:rPr>
                                <w:rFonts w:ascii="Calibri" w:eastAsia="Times New Roman" w:hAnsi="Calibri" w:cs="Arial"/>
                                <w:lang w:eastAsia="fr-FR"/>
                              </w:rPr>
                            </w:pPr>
                            <w:r>
                              <w:rPr>
                                <w:rFonts w:ascii="Calibri" w:eastAsia="Times New Roman" w:hAnsi="Calibri" w:cs="Arial"/>
                                <w:lang w:eastAsia="fr-FR"/>
                              </w:rPr>
                              <w:sym w:font="Wingdings" w:char="F026"/>
                            </w:r>
                            <w:r>
                              <w:rPr>
                                <w:rFonts w:ascii="Calibri" w:eastAsia="Times New Roman" w:hAnsi="Calibri" w:cs="Arial"/>
                                <w:lang w:eastAsia="fr-FR"/>
                              </w:rPr>
                              <w:t xml:space="preserve"> </w:t>
                            </w:r>
                            <w:r w:rsidRPr="001C1E0D">
                              <w:rPr>
                                <w:rFonts w:ascii="Calibri" w:eastAsia="Times New Roman" w:hAnsi="Calibri" w:cs="Arial"/>
                                <w:lang w:eastAsia="fr-FR"/>
                              </w:rPr>
                              <w:t xml:space="preserve">Evangile selon saint Luc (2, 1-6)  </w:t>
                            </w:r>
                          </w:p>
                          <w:p w:rsidR="00500981" w:rsidRPr="001C1E0D" w:rsidRDefault="00500981" w:rsidP="00500981">
                            <w:pPr>
                              <w:spacing w:after="0"/>
                              <w:jc w:val="both"/>
                              <w:rPr>
                                <w:rFonts w:ascii="Arial Narrow" w:eastAsia="Times New Roman" w:hAnsi="Arial Narrow" w:cs="Arial"/>
                                <w:sz w:val="24"/>
                                <w:szCs w:val="24"/>
                                <w:lang w:eastAsia="fr-FR"/>
                              </w:rPr>
                            </w:pPr>
                            <w:r w:rsidRPr="001C1E0D">
                              <w:rPr>
                                <w:rFonts w:ascii="Arial Narrow" w:eastAsia="Times New Roman" w:hAnsi="Arial Narrow" w:cs="Arial"/>
                                <w:sz w:val="24"/>
                                <w:szCs w:val="24"/>
                                <w:lang w:eastAsia="fr-FR"/>
                              </w:rPr>
                              <w:t xml:space="preserve">À cette époque, l’empereur Auguste donne l’ordre de compter les habitants de tous les pays. C’est la première fois qu’on fait cela. À ce moment-là, </w:t>
                            </w:r>
                            <w:proofErr w:type="spellStart"/>
                            <w:r w:rsidRPr="001C1E0D">
                              <w:rPr>
                                <w:rFonts w:ascii="Arial Narrow" w:eastAsia="Times New Roman" w:hAnsi="Arial Narrow" w:cs="Arial"/>
                                <w:sz w:val="24"/>
                                <w:szCs w:val="24"/>
                                <w:lang w:eastAsia="fr-FR"/>
                              </w:rPr>
                              <w:t>Quirinius</w:t>
                            </w:r>
                            <w:proofErr w:type="spellEnd"/>
                            <w:r w:rsidRPr="001C1E0D">
                              <w:rPr>
                                <w:rFonts w:ascii="Arial Narrow" w:eastAsia="Times New Roman" w:hAnsi="Arial Narrow" w:cs="Arial"/>
                                <w:sz w:val="24"/>
                                <w:szCs w:val="24"/>
                                <w:lang w:eastAsia="fr-FR"/>
                              </w:rPr>
                              <w:t xml:space="preserve"> est gouverneur de Syrie. Tout le monde va se faire inscrire, chacun dans la ville de ses ancêtres. Joseph quitte donc la ville de Nazareth en Galilée pour aller en Judée, à Bethléem. C’est la ville du roi David. En effet, David est l’ancêtre de Joseph. Joseph va se faire inscrire avec Marie, sa femme, qui attend un enfant.</w:t>
                            </w:r>
                          </w:p>
                          <w:p w:rsidR="00500981" w:rsidRPr="001C1E0D" w:rsidRDefault="00500981" w:rsidP="00500981">
                            <w:pPr>
                              <w:spacing w:after="0"/>
                              <w:jc w:val="both"/>
                              <w:rPr>
                                <w:rFonts w:ascii="Arial Narrow" w:eastAsia="Times New Roman" w:hAnsi="Arial Narrow" w:cs="Arial"/>
                                <w:sz w:val="24"/>
                                <w:szCs w:val="24"/>
                                <w:lang w:eastAsia="fr-FR"/>
                              </w:rPr>
                            </w:pPr>
                            <w:r w:rsidRPr="001C1E0D">
                              <w:rPr>
                                <w:rFonts w:ascii="Arial Narrow" w:eastAsia="Times New Roman" w:hAnsi="Arial Narrow" w:cs="Arial"/>
                                <w:sz w:val="24"/>
                                <w:szCs w:val="24"/>
                                <w:lang w:eastAsia="fr-FR"/>
                              </w:rPr>
                              <w:t xml:space="preserve">Pendant qu’ils sont à Bethléem, le moment arrive où Marie doit accoucher. </w:t>
                            </w:r>
                          </w:p>
                        </w:txbxContent>
                      </v:textbox>
                    </v:rect>
                  </w:pict>
                </mc:Fallback>
              </mc:AlternateContent>
            </w:r>
          </w:p>
          <w:p w:rsidR="00500981" w:rsidRDefault="00500981" w:rsidP="00F139BA">
            <w:pPr>
              <w:spacing w:line="276" w:lineRule="auto"/>
              <w:jc w:val="both"/>
            </w:pPr>
          </w:p>
          <w:p w:rsidR="00500981" w:rsidRDefault="00500981" w:rsidP="00F139BA">
            <w:pPr>
              <w:spacing w:line="276" w:lineRule="auto"/>
              <w:jc w:val="both"/>
            </w:pPr>
          </w:p>
          <w:p w:rsidR="00500981" w:rsidRDefault="00500981" w:rsidP="00F139BA">
            <w:pPr>
              <w:spacing w:line="276" w:lineRule="auto"/>
              <w:jc w:val="both"/>
            </w:pPr>
          </w:p>
          <w:p w:rsidR="00500981" w:rsidRDefault="00500981" w:rsidP="00F139BA">
            <w:pPr>
              <w:spacing w:line="276" w:lineRule="auto"/>
              <w:jc w:val="both"/>
            </w:pPr>
          </w:p>
          <w:p w:rsidR="00500981" w:rsidRDefault="00500981" w:rsidP="00F139BA">
            <w:pPr>
              <w:spacing w:line="276" w:lineRule="auto"/>
              <w:jc w:val="both"/>
            </w:pPr>
          </w:p>
          <w:p w:rsidR="00500981" w:rsidRDefault="00500981" w:rsidP="00F139BA">
            <w:pPr>
              <w:spacing w:line="276" w:lineRule="auto"/>
              <w:jc w:val="both"/>
            </w:pPr>
          </w:p>
          <w:p w:rsidR="00500981" w:rsidRDefault="00500981" w:rsidP="00F139BA">
            <w:pPr>
              <w:spacing w:line="276" w:lineRule="auto"/>
              <w:jc w:val="both"/>
            </w:pPr>
          </w:p>
          <w:p w:rsidR="00500981" w:rsidRDefault="00500981" w:rsidP="00F139BA">
            <w:pPr>
              <w:spacing w:line="276" w:lineRule="auto"/>
              <w:jc w:val="both"/>
            </w:pPr>
          </w:p>
          <w:p w:rsidR="00500981" w:rsidRDefault="00500981" w:rsidP="00F139BA">
            <w:pPr>
              <w:spacing w:line="276" w:lineRule="auto"/>
              <w:jc w:val="both"/>
            </w:pPr>
          </w:p>
        </w:tc>
      </w:tr>
      <w:tr w:rsidR="00500981" w:rsidTr="00F139BA">
        <w:tc>
          <w:tcPr>
            <w:tcW w:w="1419" w:type="dxa"/>
            <w:vAlign w:val="center"/>
          </w:tcPr>
          <w:p w:rsidR="00500981" w:rsidRDefault="00500981" w:rsidP="00F139BA">
            <w:pPr>
              <w:jc w:val="center"/>
              <w:rPr>
                <w:rFonts w:eastAsia="Times New Roman"/>
                <w:szCs w:val="24"/>
                <w:lang w:eastAsia="fr-FR"/>
              </w:rPr>
            </w:pPr>
            <w:r>
              <w:rPr>
                <w:rFonts w:eastAsia="Times New Roman"/>
                <w:szCs w:val="24"/>
                <w:lang w:eastAsia="fr-FR"/>
              </w:rPr>
              <w:t>P</w:t>
            </w:r>
            <w:r w:rsidRPr="00EE30D5">
              <w:rPr>
                <w:rFonts w:eastAsia="Times New Roman"/>
                <w:szCs w:val="24"/>
                <w:lang w:eastAsia="fr-FR"/>
              </w:rPr>
              <w:t>résident de célébration</w:t>
            </w:r>
          </w:p>
          <w:p w:rsidR="00500981" w:rsidRDefault="00500981" w:rsidP="00F139BA">
            <w:pPr>
              <w:spacing w:line="276" w:lineRule="auto"/>
              <w:jc w:val="center"/>
              <w:rPr>
                <w:rFonts w:eastAsia="Times New Roman"/>
                <w:szCs w:val="24"/>
                <w:lang w:eastAsia="fr-FR"/>
              </w:rPr>
            </w:pPr>
            <w:r>
              <w:rPr>
                <w:rFonts w:eastAsia="Times New Roman"/>
                <w:szCs w:val="24"/>
                <w:lang w:eastAsia="fr-FR"/>
              </w:rPr>
              <w:t xml:space="preserve">Enfants </w:t>
            </w:r>
          </w:p>
          <w:p w:rsidR="00500981" w:rsidRPr="00DC3D84" w:rsidRDefault="00500981" w:rsidP="00F139BA">
            <w:pPr>
              <w:spacing w:line="276" w:lineRule="auto"/>
              <w:jc w:val="center"/>
              <w:rPr>
                <w:rFonts w:eastAsia="Times New Roman"/>
                <w:sz w:val="16"/>
                <w:szCs w:val="16"/>
                <w:lang w:eastAsia="fr-FR"/>
              </w:rPr>
            </w:pPr>
          </w:p>
          <w:p w:rsidR="00500981" w:rsidRPr="00E16203" w:rsidRDefault="00500981" w:rsidP="00F139BA">
            <w:pPr>
              <w:spacing w:line="276" w:lineRule="auto"/>
              <w:jc w:val="center"/>
            </w:pPr>
            <w:r>
              <w:t>Animateur de chants</w:t>
            </w:r>
          </w:p>
        </w:tc>
        <w:tc>
          <w:tcPr>
            <w:tcW w:w="9355" w:type="dxa"/>
          </w:tcPr>
          <w:p w:rsidR="00500981" w:rsidRPr="000800D8" w:rsidRDefault="00500981" w:rsidP="00F139BA">
            <w:pPr>
              <w:pStyle w:val="Sansinterligne"/>
              <w:spacing w:before="120" w:line="276" w:lineRule="auto"/>
              <w:jc w:val="both"/>
              <w:rPr>
                <w:rFonts w:ascii="BrowalliaUPC" w:eastAsia="Times New Roman" w:hAnsi="BrowalliaUPC" w:cs="BrowalliaUPC"/>
                <w:sz w:val="28"/>
                <w:szCs w:val="28"/>
                <w:lang w:eastAsia="fr-FR"/>
              </w:rPr>
            </w:pPr>
            <w:r w:rsidRPr="000800D8">
              <w:rPr>
                <w:rFonts w:ascii="BrowalliaUPC" w:eastAsia="Times New Roman" w:hAnsi="BrowalliaUPC" w:cs="BrowalliaUPC"/>
                <w:sz w:val="28"/>
                <w:szCs w:val="28"/>
                <w:lang w:eastAsia="fr-FR"/>
              </w:rPr>
              <w:t xml:space="preserve">Le président de célébration </w:t>
            </w:r>
            <w:r>
              <w:rPr>
                <w:rFonts w:ascii="BrowalliaUPC" w:eastAsia="Times New Roman" w:hAnsi="BrowalliaUPC" w:cs="BrowalliaUPC"/>
                <w:sz w:val="28"/>
                <w:szCs w:val="28"/>
                <w:lang w:eastAsia="fr-FR"/>
              </w:rPr>
              <w:t xml:space="preserve">montre le </w:t>
            </w:r>
            <w:r w:rsidRPr="000800D8">
              <w:rPr>
                <w:rFonts w:ascii="BrowalliaUPC" w:eastAsia="Times New Roman" w:hAnsi="BrowalliaUPC" w:cs="BrowalliaUPC"/>
                <w:sz w:val="28"/>
                <w:szCs w:val="28"/>
                <w:lang w:eastAsia="fr-FR"/>
              </w:rPr>
              <w:t>Livre ouvert et le dépose, ainsi ouvert, entre Marie et Joseph.</w:t>
            </w:r>
          </w:p>
          <w:p w:rsidR="00500981" w:rsidRPr="000800D8" w:rsidRDefault="00500981" w:rsidP="00F139BA">
            <w:pPr>
              <w:pStyle w:val="Sansinterligne"/>
              <w:spacing w:line="276" w:lineRule="auto"/>
              <w:jc w:val="both"/>
              <w:rPr>
                <w:rFonts w:ascii="BrowalliaUPC" w:eastAsia="Times New Roman" w:hAnsi="BrowalliaUPC" w:cs="BrowalliaUPC"/>
                <w:sz w:val="28"/>
                <w:szCs w:val="28"/>
                <w:lang w:eastAsia="fr-FR"/>
              </w:rPr>
            </w:pPr>
            <w:r w:rsidRPr="000800D8">
              <w:rPr>
                <w:rFonts w:ascii="BrowalliaUPC" w:eastAsia="Times New Roman" w:hAnsi="BrowalliaUPC" w:cs="BrowalliaUPC"/>
                <w:sz w:val="28"/>
                <w:szCs w:val="28"/>
                <w:lang w:eastAsia="fr-FR"/>
              </w:rPr>
              <w:t xml:space="preserve">Les deux enfants </w:t>
            </w:r>
            <w:r>
              <w:rPr>
                <w:rFonts w:ascii="BrowalliaUPC" w:eastAsia="Times New Roman" w:hAnsi="BrowalliaUPC" w:cs="BrowalliaUPC"/>
                <w:sz w:val="28"/>
                <w:szCs w:val="28"/>
                <w:lang w:eastAsia="fr-FR"/>
              </w:rPr>
              <w:t>replac</w:t>
            </w:r>
            <w:r w:rsidRPr="000800D8">
              <w:rPr>
                <w:rFonts w:ascii="BrowalliaUPC" w:eastAsia="Times New Roman" w:hAnsi="BrowalliaUPC" w:cs="BrowalliaUPC"/>
                <w:sz w:val="28"/>
                <w:szCs w:val="28"/>
                <w:lang w:eastAsia="fr-FR"/>
              </w:rPr>
              <w:t>ent les lumignons à la crèche.</w:t>
            </w:r>
          </w:p>
          <w:p w:rsidR="00500981" w:rsidRPr="00E16203" w:rsidRDefault="00500981" w:rsidP="00F139BA">
            <w:pPr>
              <w:pStyle w:val="Sansinterligne"/>
              <w:spacing w:before="120" w:after="120" w:line="276" w:lineRule="auto"/>
              <w:jc w:val="both"/>
              <w:rPr>
                <w:rFonts w:eastAsia="Times New Roman" w:cs="Arial"/>
                <w:lang w:eastAsia="fr-FR"/>
              </w:rPr>
            </w:pPr>
            <w:r w:rsidRPr="001B3482">
              <w:rPr>
                <w:noProof/>
                <w:sz w:val="23"/>
                <w:szCs w:val="23"/>
                <w:lang w:eastAsia="fr-FR"/>
              </w:rPr>
              <mc:AlternateContent>
                <mc:Choice Requires="wps">
                  <w:drawing>
                    <wp:anchor distT="0" distB="0" distL="114300" distR="114300" simplePos="0" relativeHeight="251668480" behindDoc="0" locked="0" layoutInCell="1" allowOverlap="1" wp14:anchorId="5F8EC5D6" wp14:editId="03487910">
                      <wp:simplePos x="0" y="0"/>
                      <wp:positionH relativeFrom="column">
                        <wp:posOffset>5532755</wp:posOffset>
                      </wp:positionH>
                      <wp:positionV relativeFrom="paragraph">
                        <wp:posOffset>531495</wp:posOffset>
                      </wp:positionV>
                      <wp:extent cx="351155" cy="287655"/>
                      <wp:effectExtent l="0" t="0" r="10795" b="17145"/>
                      <wp:wrapNone/>
                      <wp:docPr id="178" name="Zone de texte 178"/>
                      <wp:cNvGraphicFramePr/>
                      <a:graphic xmlns:a="http://schemas.openxmlformats.org/drawingml/2006/main">
                        <a:graphicData uri="http://schemas.microsoft.com/office/word/2010/wordprocessingShape">
                          <wps:wsp>
                            <wps:cNvSpPr txBox="1"/>
                            <wps:spPr>
                              <a:xfrm>
                                <a:off x="0" y="0"/>
                                <a:ext cx="351155" cy="287655"/>
                              </a:xfrm>
                              <a:prstGeom prst="rect">
                                <a:avLst/>
                              </a:prstGeom>
                              <a:solidFill>
                                <a:sysClr val="window" lastClr="FFFFFF"/>
                              </a:solidFill>
                              <a:ln w="6350">
                                <a:solidFill>
                                  <a:prstClr val="black"/>
                                </a:solidFill>
                              </a:ln>
                              <a:effectLst/>
                            </wps:spPr>
                            <wps:txbx>
                              <w:txbxContent>
                                <w:p w:rsidR="00500981" w:rsidRDefault="00500981" w:rsidP="00500981">
                                  <w: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78" o:spid="_x0000_s1030" type="#_x0000_t202" style="position:absolute;left:0;text-align:left;margin-left:435.65pt;margin-top:41.85pt;width:27.65pt;height:2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" fillcolor="window" strokeweight=".5pt">
                      <v:textbox>
                        <w:txbxContent>
                          <w:p w:rsidR="00500981" w:rsidRDefault="00500981" w:rsidP="00500981">
                            <w:r>
                              <w:t>13</w:t>
                            </w:r>
                          </w:p>
                        </w:txbxContent>
                      </v:textbox>
                    </v:shape>
                  </w:pict>
                </mc:Fallback>
              </mc:AlternateContent>
            </w:r>
            <w:r w:rsidRPr="00E16203">
              <w:rPr>
                <w:rFonts w:asciiTheme="minorHAnsi" w:eastAsia="Times New Roman" w:hAnsiTheme="minorHAnsi" w:cstheme="minorHAnsi"/>
                <w:lang w:eastAsia="fr-FR"/>
              </w:rPr>
              <w:t>Pendant ce geste, reprise de l’acclamation</w:t>
            </w:r>
            <w:r w:rsidRPr="00E16203">
              <w:rPr>
                <w:rFonts w:asciiTheme="minorHAnsi" w:hAnsiTheme="minorHAnsi" w:cstheme="minorHAnsi"/>
              </w:rPr>
              <w:t xml:space="preserve"> : </w:t>
            </w:r>
            <w:r>
              <w:rPr>
                <w:rFonts w:asciiTheme="minorHAnsi" w:hAnsiTheme="minorHAnsi" w:cstheme="minorHAnsi"/>
              </w:rPr>
              <w:sym w:font="Webdings" w:char="F0AF"/>
            </w:r>
            <w:r w:rsidRPr="00843A2F">
              <w:rPr>
                <w:rFonts w:asciiTheme="minorHAnsi" w:hAnsiTheme="minorHAnsi" w:cstheme="minorHAnsi"/>
                <w:i/>
              </w:rPr>
              <w:t>"Alléluia, mon</w:t>
            </w:r>
            <w:r w:rsidRPr="00843A2F">
              <w:rPr>
                <w:i/>
              </w:rPr>
              <w:t xml:space="preserve"> cœur est dans la joie !"</w:t>
            </w:r>
            <w:r w:rsidRPr="001B3482">
              <w:rPr>
                <w:noProof/>
                <w:sz w:val="23"/>
                <w:szCs w:val="23"/>
                <w:lang w:eastAsia="fr-FR"/>
              </w:rPr>
              <w:t xml:space="preserve"> </w:t>
            </w:r>
          </w:p>
        </w:tc>
      </w:tr>
      <w:tr w:rsidR="00500981" w:rsidTr="00F139BA">
        <w:tc>
          <w:tcPr>
            <w:tcW w:w="1419" w:type="dxa"/>
            <w:vAlign w:val="center"/>
          </w:tcPr>
          <w:p w:rsidR="00500981" w:rsidRPr="00EE30D5" w:rsidRDefault="00500981" w:rsidP="00F139BA">
            <w:pPr>
              <w:pStyle w:val="Sansinterligne"/>
              <w:jc w:val="center"/>
              <w:rPr>
                <w:rFonts w:eastAsia="Times New Roman" w:cs="Arial"/>
                <w:lang w:eastAsia="fr-FR"/>
              </w:rPr>
            </w:pPr>
            <w:r>
              <w:rPr>
                <w:rFonts w:eastAsia="Times New Roman" w:cs="Arial"/>
                <w:lang w:eastAsia="fr-FR"/>
              </w:rPr>
              <w:lastRenderedPageBreak/>
              <w:t>P</w:t>
            </w:r>
            <w:r w:rsidRPr="00EE30D5">
              <w:rPr>
                <w:rFonts w:eastAsia="Times New Roman" w:cs="Arial"/>
                <w:lang w:eastAsia="fr-FR"/>
              </w:rPr>
              <w:t>résident de célébration</w:t>
            </w:r>
          </w:p>
          <w:p w:rsidR="00500981" w:rsidRDefault="00500981" w:rsidP="00F139BA">
            <w:pPr>
              <w:jc w:val="center"/>
              <w:rPr>
                <w:rFonts w:eastAsia="Times New Roman"/>
                <w:szCs w:val="24"/>
                <w:lang w:eastAsia="fr-FR"/>
              </w:rPr>
            </w:pPr>
          </w:p>
        </w:tc>
        <w:tc>
          <w:tcPr>
            <w:tcW w:w="9355" w:type="dxa"/>
          </w:tcPr>
          <w:p w:rsidR="00500981" w:rsidRPr="000800D8" w:rsidRDefault="00500981" w:rsidP="00F139BA">
            <w:pPr>
              <w:pStyle w:val="Sansinterligne"/>
              <w:spacing w:before="120" w:after="120" w:line="276" w:lineRule="auto"/>
              <w:jc w:val="both"/>
              <w:rPr>
                <w:rFonts w:eastAsia="Times New Roman" w:cs="Arial"/>
                <w:lang w:eastAsia="fr-FR"/>
              </w:rPr>
            </w:pPr>
            <w:r w:rsidRPr="000800D8">
              <w:rPr>
                <w:rFonts w:eastAsia="Times New Roman" w:cs="Arial"/>
                <w:lang w:eastAsia="fr-FR"/>
              </w:rPr>
              <w:t>Il invite à un bref moment de silence</w:t>
            </w:r>
            <w:r>
              <w:rPr>
                <w:rFonts w:eastAsia="Times New Roman" w:cs="Arial"/>
                <w:lang w:eastAsia="fr-FR"/>
              </w:rPr>
              <w:t xml:space="preserve"> et</w:t>
            </w:r>
            <w:r w:rsidRPr="000800D8">
              <w:rPr>
                <w:rFonts w:eastAsia="Times New Roman" w:cs="Arial"/>
                <w:lang w:eastAsia="fr-FR"/>
              </w:rPr>
              <w:t xml:space="preserve"> commente</w:t>
            </w:r>
            <w:r>
              <w:rPr>
                <w:rFonts w:eastAsia="Times New Roman" w:cs="Arial"/>
                <w:lang w:eastAsia="fr-FR"/>
              </w:rPr>
              <w:t>…</w:t>
            </w:r>
            <w:r w:rsidRPr="000800D8">
              <w:rPr>
                <w:rFonts w:eastAsia="Times New Roman" w:cs="Arial"/>
                <w:lang w:eastAsia="fr-FR"/>
              </w:rPr>
              <w:t xml:space="preserve"> </w:t>
            </w:r>
          </w:p>
          <w:p w:rsidR="00500981" w:rsidRPr="000800D8" w:rsidRDefault="00500981" w:rsidP="00F139BA">
            <w:pPr>
              <w:pStyle w:val="Sansinterligne"/>
              <w:spacing w:before="120" w:after="120" w:line="276" w:lineRule="auto"/>
              <w:jc w:val="both"/>
              <w:rPr>
                <w:rFonts w:eastAsia="Times New Roman" w:cs="Arial"/>
                <w:i/>
                <w:lang w:eastAsia="fr-FR"/>
              </w:rPr>
            </w:pPr>
            <w:r w:rsidRPr="000800D8">
              <w:rPr>
                <w:rFonts w:eastAsia="Times New Roman" w:cs="Arial"/>
                <w:i/>
                <w:lang w:eastAsia="fr-FR"/>
              </w:rPr>
              <w:t>"Seigneur, nous avons entendu ta Parole, joie pour notre vie. Elle nous invite à poursuivre les moments de pause, à avancer ensemble en fraternité, et ainsi continuer d’aller à la rencontre des autres. Elle nous invite à aller à la rencontre de ton fils Jésus qui va bientôt naître."</w:t>
            </w:r>
          </w:p>
        </w:tc>
      </w:tr>
      <w:tr w:rsidR="00500981" w:rsidTr="00F139BA">
        <w:tc>
          <w:tcPr>
            <w:tcW w:w="10774" w:type="dxa"/>
            <w:gridSpan w:val="2"/>
            <w:vAlign w:val="center"/>
          </w:tcPr>
          <w:p w:rsidR="00500981" w:rsidRDefault="00500981" w:rsidP="00F139BA">
            <w:pPr>
              <w:pStyle w:val="Sansinterligne"/>
              <w:spacing w:line="276" w:lineRule="auto"/>
              <w:jc w:val="center"/>
              <w:rPr>
                <w:rFonts w:eastAsia="Times New Roman" w:cs="Arial"/>
                <w:lang w:eastAsia="fr-FR"/>
              </w:rPr>
            </w:pPr>
            <w:r w:rsidRPr="009117D0">
              <w:rPr>
                <w:rFonts w:ascii="Arial Rounded MT Bold" w:hAnsi="Arial Rounded MT Bold"/>
                <w:color w:val="FF66CC"/>
                <w:sz w:val="28"/>
                <w:szCs w:val="28"/>
              </w:rPr>
              <w:t>Temps de</w:t>
            </w:r>
            <w:r>
              <w:rPr>
                <w:rFonts w:ascii="Arial Rounded MT Bold" w:hAnsi="Arial Rounded MT Bold"/>
                <w:color w:val="FF66CC"/>
                <w:sz w:val="28"/>
                <w:szCs w:val="28"/>
              </w:rPr>
              <w:t xml:space="preserve"> la Prière</w:t>
            </w:r>
          </w:p>
        </w:tc>
      </w:tr>
      <w:tr w:rsidR="00500981" w:rsidTr="00F139BA">
        <w:tc>
          <w:tcPr>
            <w:tcW w:w="1419" w:type="dxa"/>
            <w:tcBorders>
              <w:bottom w:val="nil"/>
            </w:tcBorders>
            <w:vAlign w:val="center"/>
          </w:tcPr>
          <w:p w:rsidR="00500981" w:rsidRDefault="00500981" w:rsidP="00F139BA">
            <w:pPr>
              <w:jc w:val="center"/>
              <w:rPr>
                <w:rFonts w:eastAsia="Times New Roman"/>
                <w:szCs w:val="24"/>
                <w:lang w:eastAsia="fr-FR"/>
              </w:rPr>
            </w:pPr>
            <w:r>
              <w:rPr>
                <w:rFonts w:eastAsia="Times New Roman"/>
                <w:szCs w:val="24"/>
                <w:lang w:eastAsia="fr-FR"/>
              </w:rPr>
              <w:t xml:space="preserve">5 enfants </w:t>
            </w:r>
          </w:p>
        </w:tc>
        <w:tc>
          <w:tcPr>
            <w:tcW w:w="9355" w:type="dxa"/>
            <w:tcBorders>
              <w:bottom w:val="nil"/>
            </w:tcBorders>
          </w:tcPr>
          <w:p w:rsidR="00500981" w:rsidRPr="000800D8" w:rsidRDefault="00500981" w:rsidP="00F139BA">
            <w:pPr>
              <w:pStyle w:val="Sansinterligne"/>
              <w:spacing w:line="276" w:lineRule="auto"/>
              <w:jc w:val="both"/>
              <w:rPr>
                <w:rFonts w:ascii="BrowalliaUPC" w:eastAsia="Times New Roman" w:hAnsi="BrowalliaUPC" w:cs="BrowalliaUPC"/>
                <w:sz w:val="24"/>
                <w:szCs w:val="24"/>
                <w:lang w:eastAsia="fr-FR"/>
              </w:rPr>
            </w:pPr>
            <w:r w:rsidRPr="000800D8">
              <w:rPr>
                <w:rFonts w:ascii="BrowalliaUPC" w:eastAsia="Times New Roman" w:hAnsi="BrowalliaUPC" w:cs="BrowalliaUPC"/>
                <w:sz w:val="24"/>
                <w:szCs w:val="24"/>
                <w:lang w:eastAsia="fr-FR"/>
              </w:rPr>
              <w:t>Un enfant apporte la phrase-prière,</w:t>
            </w:r>
            <w:r w:rsidRPr="000800D8">
              <w:rPr>
                <w:rFonts w:eastAsia="Times New Roman" w:cs="Arial"/>
                <w:sz w:val="24"/>
                <w:szCs w:val="24"/>
                <w:lang w:eastAsia="fr-FR"/>
              </w:rPr>
              <w:t xml:space="preserve"> </w:t>
            </w:r>
            <w:r w:rsidRPr="000800D8">
              <w:rPr>
                <w:rFonts w:ascii="BrowalliaUPC" w:eastAsia="Times New Roman" w:hAnsi="BrowalliaUPC" w:cs="BrowalliaUPC"/>
                <w:sz w:val="24"/>
                <w:szCs w:val="24"/>
                <w:lang w:eastAsia="fr-FR"/>
              </w:rPr>
              <w:t>la montre à l’assemblée qui la prie en chantant.</w:t>
            </w:r>
          </w:p>
          <w:p w:rsidR="00500981" w:rsidRDefault="00500981" w:rsidP="00F139BA">
            <w:pPr>
              <w:pStyle w:val="Sansinterligne"/>
              <w:spacing w:before="120" w:after="120" w:line="276" w:lineRule="auto"/>
              <w:jc w:val="both"/>
            </w:pPr>
            <w:r>
              <w:sym w:font="Webdings" w:char="F0AF"/>
            </w:r>
            <w:r w:rsidRPr="00D8723E">
              <w:rPr>
                <w:i/>
              </w:rPr>
              <w:t xml:space="preserve">« </w:t>
            </w:r>
            <w:r>
              <w:rPr>
                <w:i/>
              </w:rPr>
              <w:t>T</w:t>
            </w:r>
            <w:r w:rsidRPr="00D8723E">
              <w:rPr>
                <w:i/>
              </w:rPr>
              <w:t>u nous invites à faire escale dans nos vies pour accueillir Jésus</w:t>
            </w:r>
            <w:r>
              <w:rPr>
                <w:i/>
              </w:rPr>
              <w:t xml:space="preserve"> : Seigneur, nous te disons merci</w:t>
            </w:r>
            <w:r w:rsidRPr="00D8723E">
              <w:rPr>
                <w:i/>
              </w:rPr>
              <w:t> ! »</w:t>
            </w:r>
            <w:r>
              <w:t xml:space="preserve"> </w:t>
            </w:r>
          </w:p>
          <w:p w:rsidR="00500981" w:rsidRPr="005333A9" w:rsidRDefault="00500981" w:rsidP="00F139BA">
            <w:pPr>
              <w:pStyle w:val="Sansinterligne"/>
              <w:spacing w:before="120" w:line="276" w:lineRule="auto"/>
              <w:contextualSpacing/>
              <w:jc w:val="both"/>
              <w:rPr>
                <w:rFonts w:asciiTheme="minorHAnsi" w:eastAsia="Times New Roman" w:hAnsiTheme="minorHAnsi" w:cstheme="minorHAnsi"/>
                <w:lang w:eastAsia="fr-FR"/>
              </w:rPr>
            </w:pPr>
            <w:r w:rsidRPr="005333A9">
              <w:rPr>
                <w:rFonts w:asciiTheme="minorHAnsi" w:eastAsia="Times New Roman" w:hAnsiTheme="minorHAnsi" w:cstheme="minorHAnsi"/>
                <w:lang w:eastAsia="fr-FR"/>
              </w:rPr>
              <w:t xml:space="preserve">Les enfants lecteurs </w:t>
            </w:r>
            <w:r>
              <w:rPr>
                <w:rFonts w:asciiTheme="minorHAnsi" w:eastAsia="Times New Roman" w:hAnsiTheme="minorHAnsi" w:cstheme="minorHAnsi"/>
                <w:lang w:eastAsia="fr-FR"/>
              </w:rPr>
              <w:t>sont au pupitre</w:t>
            </w:r>
            <w:r w:rsidRPr="005333A9">
              <w:rPr>
                <w:rFonts w:asciiTheme="minorHAnsi" w:eastAsia="Times New Roman" w:hAnsiTheme="minorHAnsi" w:cstheme="minorHAnsi"/>
                <w:lang w:eastAsia="fr-FR"/>
              </w:rPr>
              <w:t xml:space="preserve"> et lisent tour à tour :</w:t>
            </w:r>
          </w:p>
          <w:p w:rsidR="00500981" w:rsidRPr="00EC44A6" w:rsidRDefault="00500981" w:rsidP="00500981">
            <w:pPr>
              <w:pStyle w:val="Sansinterligne"/>
              <w:numPr>
                <w:ilvl w:val="0"/>
                <w:numId w:val="5"/>
              </w:numPr>
              <w:spacing w:before="120" w:line="276" w:lineRule="auto"/>
              <w:ind w:left="357" w:hanging="357"/>
              <w:jc w:val="both"/>
              <w:rPr>
                <w:rFonts w:eastAsia="Times New Roman" w:cs="Arial"/>
                <w:i/>
                <w:lang w:eastAsia="fr-FR"/>
              </w:rPr>
            </w:pPr>
            <w:r w:rsidRPr="00EC44A6">
              <w:rPr>
                <w:rFonts w:eastAsia="Times New Roman" w:cs="Arial"/>
                <w:i/>
                <w:lang w:eastAsia="fr-FR"/>
              </w:rPr>
              <w:t>Seigneur, nous avons découvert ce que veut dire « faire escale</w:t>
            </w:r>
            <w:r>
              <w:rPr>
                <w:rFonts w:eastAsia="Times New Roman" w:cs="Arial"/>
                <w:i/>
                <w:lang w:eastAsia="fr-FR"/>
              </w:rPr>
              <w:t xml:space="preserve"> </w:t>
            </w:r>
            <w:r w:rsidRPr="00EC44A6">
              <w:rPr>
                <w:rFonts w:eastAsia="Times New Roman" w:cs="Arial"/>
                <w:i/>
                <w:lang w:eastAsia="fr-FR"/>
              </w:rPr>
              <w:t>», nous avons repéré les personnes qui comptent pour nous et auprès de qui nous aimons faire escale.</w:t>
            </w:r>
          </w:p>
          <w:p w:rsidR="00500981" w:rsidRPr="00EC44A6" w:rsidRDefault="00500981" w:rsidP="00F139BA">
            <w:pPr>
              <w:pStyle w:val="Sansinterligne"/>
              <w:spacing w:before="120" w:after="120" w:line="276" w:lineRule="auto"/>
              <w:jc w:val="both"/>
              <w:rPr>
                <w:i/>
              </w:rPr>
            </w:pPr>
            <w:r>
              <w:rPr>
                <w:rFonts w:eastAsia="Times New Roman" w:cs="Arial"/>
                <w:lang w:eastAsia="fr-FR"/>
              </w:rPr>
              <w:t xml:space="preserve">Refrain : </w:t>
            </w:r>
            <w:r>
              <w:rPr>
                <w:rFonts w:eastAsia="Times New Roman" w:cs="Arial"/>
                <w:lang w:eastAsia="fr-FR"/>
              </w:rPr>
              <w:sym w:font="Webdings" w:char="F0AF"/>
            </w:r>
            <w:r w:rsidRPr="00EC44A6">
              <w:rPr>
                <w:i/>
              </w:rPr>
              <w:t xml:space="preserve">« </w:t>
            </w:r>
            <w:r w:rsidRPr="00A158A3">
              <w:rPr>
                <w:i/>
                <w:sz w:val="20"/>
                <w:szCs w:val="20"/>
              </w:rPr>
              <w:t>Tu nous invites à faire escale dans nos vies pour accueillir Jésus : Seigneur, nous te disons merci ! </w:t>
            </w:r>
            <w:r w:rsidRPr="00EC44A6">
              <w:rPr>
                <w:i/>
              </w:rPr>
              <w:t>»</w:t>
            </w:r>
          </w:p>
          <w:p w:rsidR="00500981" w:rsidRPr="00EC44A6" w:rsidRDefault="00500981" w:rsidP="00500981">
            <w:pPr>
              <w:pStyle w:val="Sansinterligne"/>
              <w:numPr>
                <w:ilvl w:val="0"/>
                <w:numId w:val="5"/>
              </w:numPr>
              <w:spacing w:before="120" w:after="120" w:line="276" w:lineRule="auto"/>
              <w:jc w:val="both"/>
              <w:rPr>
                <w:i/>
              </w:rPr>
            </w:pPr>
            <w:r w:rsidRPr="00EC44A6">
              <w:rPr>
                <w:i/>
              </w:rPr>
              <w:t>Seigneur, n</w:t>
            </w:r>
            <w:r w:rsidRPr="00EC44A6">
              <w:rPr>
                <w:rFonts w:eastAsia="Times New Roman" w:cs="Arial"/>
                <w:i/>
                <w:lang w:eastAsia="fr-FR"/>
              </w:rPr>
              <w:t>ous avons réfléchi, ensemble puis tout seul, et nous avons découvert ce que les moments de pause nous apportaient de bon : de la joie, de la détente, du repos, du plaisir.</w:t>
            </w:r>
          </w:p>
          <w:p w:rsidR="00500981" w:rsidRPr="00CF73F2" w:rsidRDefault="00500981" w:rsidP="00F139BA">
            <w:pPr>
              <w:pStyle w:val="Sansinterligne"/>
              <w:spacing w:before="120" w:after="120" w:line="276" w:lineRule="auto"/>
              <w:jc w:val="both"/>
            </w:pPr>
            <w:r>
              <w:rPr>
                <w:rFonts w:eastAsia="Times New Roman" w:cs="Arial"/>
                <w:lang w:eastAsia="fr-FR"/>
              </w:rPr>
              <w:t>Refrain :</w:t>
            </w:r>
            <w:r>
              <w:rPr>
                <w:rFonts w:eastAsia="Times New Roman" w:cs="Arial"/>
                <w:lang w:eastAsia="fr-FR"/>
              </w:rPr>
              <w:sym w:font="Webdings" w:char="F0AF"/>
            </w:r>
          </w:p>
          <w:p w:rsidR="00500981" w:rsidRPr="00A236AF" w:rsidRDefault="00500981" w:rsidP="00500981">
            <w:pPr>
              <w:pStyle w:val="Sansinterligne"/>
              <w:numPr>
                <w:ilvl w:val="0"/>
                <w:numId w:val="5"/>
              </w:numPr>
              <w:spacing w:before="120" w:after="120" w:line="276" w:lineRule="auto"/>
              <w:jc w:val="both"/>
              <w:rPr>
                <w:sz w:val="20"/>
                <w:szCs w:val="20"/>
              </w:rPr>
            </w:pPr>
            <w:r w:rsidRPr="00EC44A6">
              <w:rPr>
                <w:i/>
              </w:rPr>
              <w:t>Seigneur, nous avons ouvert nos mains et notre cœur pour</w:t>
            </w:r>
            <w:r>
              <w:rPr>
                <w:i/>
              </w:rPr>
              <w:t xml:space="preserve"> </w:t>
            </w:r>
            <w:r w:rsidRPr="0082007D">
              <w:rPr>
                <w:i/>
                <w:sz w:val="20"/>
                <w:szCs w:val="20"/>
              </w:rPr>
              <w:t xml:space="preserve">(… </w:t>
            </w:r>
            <w:r w:rsidRPr="0082007D">
              <w:rPr>
                <w:sz w:val="20"/>
                <w:szCs w:val="20"/>
              </w:rPr>
              <w:t>nommer ici l’action de solidarité)</w:t>
            </w:r>
            <w:r>
              <w:rPr>
                <w:sz w:val="20"/>
                <w:szCs w:val="20"/>
              </w:rPr>
              <w:t>.</w:t>
            </w:r>
          </w:p>
          <w:p w:rsidR="00500981" w:rsidRDefault="00500981" w:rsidP="00F139BA">
            <w:pPr>
              <w:pStyle w:val="Sansinterligne"/>
              <w:spacing w:before="120" w:after="120" w:line="276" w:lineRule="auto"/>
              <w:jc w:val="both"/>
            </w:pPr>
            <w:r>
              <w:t>Refrain :</w:t>
            </w:r>
            <w:r>
              <w:sym w:font="Webdings" w:char="F0AF"/>
            </w:r>
          </w:p>
          <w:p w:rsidR="00500981" w:rsidRPr="00EC44A6" w:rsidRDefault="00500981" w:rsidP="00500981">
            <w:pPr>
              <w:pStyle w:val="Sansinterligne"/>
              <w:numPr>
                <w:ilvl w:val="0"/>
                <w:numId w:val="5"/>
              </w:numPr>
              <w:spacing w:before="120" w:after="120" w:line="276" w:lineRule="auto"/>
              <w:jc w:val="both"/>
              <w:rPr>
                <w:i/>
              </w:rPr>
            </w:pPr>
            <w:r>
              <w:rPr>
                <w:noProof/>
                <w:lang w:eastAsia="fr-FR"/>
              </w:rPr>
              <w:drawing>
                <wp:anchor distT="0" distB="0" distL="114300" distR="114300" simplePos="0" relativeHeight="251666432" behindDoc="0" locked="0" layoutInCell="1" allowOverlap="1" wp14:anchorId="4F7D739B" wp14:editId="1AC8EB1C">
                  <wp:simplePos x="0" y="0"/>
                  <wp:positionH relativeFrom="column">
                    <wp:posOffset>4710430</wp:posOffset>
                  </wp:positionH>
                  <wp:positionV relativeFrom="paragraph">
                    <wp:posOffset>309880</wp:posOffset>
                  </wp:positionV>
                  <wp:extent cx="889000" cy="666750"/>
                  <wp:effectExtent l="0" t="0" r="6350" b="0"/>
                  <wp:wrapNone/>
                  <wp:docPr id="4" name="Image 4" descr="C:\Users\Acleenewerck\Pictures\Noel 2015\Nouveau dossier\PA050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leenewerck\Pictures\Noel 2015\Nouveau dossier\PA05044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900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44A6">
              <w:rPr>
                <w:i/>
              </w:rPr>
              <w:t>Seigneur, nous sommes bientôt en vacances, et avec notre famille, nos amis, nous voulons vivre le partage, la paix et la joie de Noël.</w:t>
            </w:r>
          </w:p>
          <w:p w:rsidR="00500981" w:rsidRDefault="00500981" w:rsidP="00F139BA">
            <w:pPr>
              <w:pStyle w:val="Sansinterligne"/>
              <w:spacing w:before="120" w:after="120" w:line="276" w:lineRule="auto"/>
              <w:jc w:val="both"/>
            </w:pPr>
            <w:r>
              <w:t xml:space="preserve">Refrain : </w:t>
            </w:r>
            <w:r>
              <w:sym w:font="Webdings" w:char="F0AF"/>
            </w:r>
          </w:p>
        </w:tc>
      </w:tr>
      <w:tr w:rsidR="00500981" w:rsidTr="00F139BA">
        <w:tc>
          <w:tcPr>
            <w:tcW w:w="1419" w:type="dxa"/>
            <w:tcBorders>
              <w:top w:val="nil"/>
            </w:tcBorders>
          </w:tcPr>
          <w:p w:rsidR="00500981" w:rsidRDefault="00500981" w:rsidP="00F139BA">
            <w:pPr>
              <w:jc w:val="center"/>
              <w:rPr>
                <w:rFonts w:eastAsia="Times New Roman"/>
                <w:szCs w:val="24"/>
                <w:lang w:eastAsia="fr-FR"/>
              </w:rPr>
            </w:pPr>
            <w:r>
              <w:rPr>
                <w:rFonts w:ascii="Calibri" w:eastAsia="Calibri" w:hAnsi="Calibri" w:cs="Times New Roman"/>
              </w:rPr>
              <w:t>P</w:t>
            </w:r>
            <w:r w:rsidRPr="00D8723E">
              <w:rPr>
                <w:rFonts w:ascii="Calibri" w:eastAsia="Calibri" w:hAnsi="Calibri" w:cs="Times New Roman"/>
              </w:rPr>
              <w:t>résident de célébration</w:t>
            </w:r>
          </w:p>
        </w:tc>
        <w:tc>
          <w:tcPr>
            <w:tcW w:w="9355" w:type="dxa"/>
            <w:tcBorders>
              <w:top w:val="nil"/>
            </w:tcBorders>
          </w:tcPr>
          <w:p w:rsidR="00500981" w:rsidRPr="00D8723E" w:rsidRDefault="00500981" w:rsidP="00F139BA">
            <w:pPr>
              <w:spacing w:before="120" w:line="276" w:lineRule="auto"/>
              <w:jc w:val="both"/>
              <w:rPr>
                <w:rFonts w:ascii="Calibri" w:eastAsia="Calibri" w:hAnsi="Calibri" w:cs="Times New Roman"/>
              </w:rPr>
            </w:pPr>
            <w:r>
              <w:rPr>
                <w:rFonts w:ascii="Calibri" w:eastAsia="Calibri" w:hAnsi="Calibri" w:cs="Times New Roman"/>
              </w:rPr>
              <w:t>Il interpelle l'enfant porteur de la phrase-prière</w:t>
            </w:r>
            <w:r w:rsidRPr="00D8723E">
              <w:rPr>
                <w:rFonts w:ascii="Calibri" w:eastAsia="Calibri" w:hAnsi="Calibri" w:cs="Times New Roman"/>
              </w:rPr>
              <w:t> :</w:t>
            </w:r>
          </w:p>
          <w:p w:rsidR="00500981" w:rsidRPr="00D8723E" w:rsidRDefault="00500981" w:rsidP="00F139BA">
            <w:pPr>
              <w:spacing w:line="276" w:lineRule="auto"/>
              <w:jc w:val="both"/>
              <w:rPr>
                <w:rFonts w:ascii="Calibri" w:eastAsia="Calibri" w:hAnsi="Calibri" w:cs="Times New Roman"/>
                <w:i/>
              </w:rPr>
            </w:pPr>
            <w:r w:rsidRPr="00CE4A84">
              <w:rPr>
                <w:rFonts w:ascii="Calibri" w:eastAsia="Calibri" w:hAnsi="Calibri" w:cs="Times New Roman"/>
                <w:i/>
              </w:rPr>
              <w:t>"</w:t>
            </w:r>
            <w:r w:rsidRPr="00A822CA">
              <w:rPr>
                <w:rFonts w:ascii="Calibri" w:eastAsia="Calibri" w:hAnsi="Calibri" w:cs="Times New Roman"/>
                <w:sz w:val="20"/>
                <w:szCs w:val="20"/>
              </w:rPr>
              <w:t>(prénom de l'enfant</w:t>
            </w:r>
            <w:r w:rsidRPr="00A822CA">
              <w:rPr>
                <w:rFonts w:ascii="Calibri" w:eastAsia="Calibri" w:hAnsi="Calibri" w:cs="Times New Roman"/>
                <w:i/>
                <w:sz w:val="20"/>
                <w:szCs w:val="20"/>
              </w:rPr>
              <w:t>)</w:t>
            </w:r>
            <w:r w:rsidRPr="00D8723E">
              <w:rPr>
                <w:rFonts w:ascii="Calibri" w:eastAsia="Calibri" w:hAnsi="Calibri" w:cs="Times New Roman"/>
                <w:i/>
              </w:rPr>
              <w:t xml:space="preserve">, s’il te plaît, va </w:t>
            </w:r>
            <w:r>
              <w:rPr>
                <w:rFonts w:ascii="Calibri" w:eastAsia="Calibri" w:hAnsi="Calibri" w:cs="Times New Roman"/>
                <w:i/>
              </w:rPr>
              <w:t xml:space="preserve">déposer </w:t>
            </w:r>
            <w:r w:rsidRPr="00D8723E">
              <w:rPr>
                <w:rFonts w:ascii="Calibri" w:eastAsia="Calibri" w:hAnsi="Calibri" w:cs="Times New Roman"/>
                <w:i/>
              </w:rPr>
              <w:t>entre Marie et Joseph, sur le livre de la Parole, notre merci au Seigneur, signe de notre prière.</w:t>
            </w:r>
            <w:r w:rsidRPr="00CE4A84">
              <w:rPr>
                <w:rFonts w:ascii="Calibri" w:eastAsia="Calibri" w:hAnsi="Calibri" w:cs="Times New Roman"/>
                <w:i/>
              </w:rPr>
              <w:t>"</w:t>
            </w:r>
          </w:p>
          <w:p w:rsidR="00500981" w:rsidRPr="00D8723E" w:rsidRDefault="00500981" w:rsidP="00F139BA">
            <w:pPr>
              <w:spacing w:line="276" w:lineRule="auto"/>
              <w:jc w:val="both"/>
              <w:rPr>
                <w:rFonts w:eastAsia="Calibri" w:cstheme="minorHAnsi"/>
              </w:rPr>
            </w:pPr>
            <w:r>
              <w:rPr>
                <w:rFonts w:eastAsia="Calibri" w:cstheme="minorHAnsi"/>
              </w:rPr>
              <w:t>C</w:t>
            </w:r>
            <w:r w:rsidRPr="00D8723E">
              <w:rPr>
                <w:rFonts w:eastAsia="Calibri" w:cstheme="minorHAnsi"/>
              </w:rPr>
              <w:t xml:space="preserve">e déplacement et </w:t>
            </w:r>
            <w:r>
              <w:rPr>
                <w:rFonts w:eastAsia="Calibri" w:cstheme="minorHAnsi"/>
              </w:rPr>
              <w:t>c</w:t>
            </w:r>
            <w:r w:rsidRPr="00D8723E">
              <w:rPr>
                <w:rFonts w:eastAsia="Calibri" w:cstheme="minorHAnsi"/>
              </w:rPr>
              <w:t xml:space="preserve">e geste </w:t>
            </w:r>
            <w:r>
              <w:rPr>
                <w:rFonts w:eastAsia="Calibri" w:cstheme="minorHAnsi"/>
              </w:rPr>
              <w:t>se vivent dans le s</w:t>
            </w:r>
            <w:r w:rsidRPr="00D8723E">
              <w:rPr>
                <w:rFonts w:eastAsia="Calibri" w:cstheme="minorHAnsi"/>
              </w:rPr>
              <w:t>ilence</w:t>
            </w:r>
            <w:r>
              <w:rPr>
                <w:rFonts w:eastAsia="Calibri" w:cstheme="minorHAnsi"/>
              </w:rPr>
              <w:t>.</w:t>
            </w:r>
            <w:r w:rsidRPr="00D8723E">
              <w:rPr>
                <w:rFonts w:eastAsia="Calibri" w:cstheme="minorHAnsi"/>
              </w:rPr>
              <w:t xml:space="preserve"> </w:t>
            </w:r>
          </w:p>
          <w:p w:rsidR="00500981" w:rsidRPr="00CE4A84" w:rsidRDefault="00500981" w:rsidP="00F139BA">
            <w:pPr>
              <w:spacing w:line="276" w:lineRule="auto"/>
              <w:jc w:val="both"/>
              <w:rPr>
                <w:rFonts w:ascii="Calibri" w:eastAsia="Calibri" w:hAnsi="Calibri" w:cs="Times New Roman"/>
              </w:rPr>
            </w:pPr>
            <w:r w:rsidRPr="00D8723E">
              <w:rPr>
                <w:rFonts w:eastAsia="Calibri" w:cstheme="minorHAnsi"/>
              </w:rPr>
              <w:t>Les enfants regagnent leur place.</w:t>
            </w:r>
          </w:p>
        </w:tc>
      </w:tr>
      <w:tr w:rsidR="00500981" w:rsidTr="00F139BA">
        <w:tc>
          <w:tcPr>
            <w:tcW w:w="10774" w:type="dxa"/>
            <w:gridSpan w:val="2"/>
          </w:tcPr>
          <w:p w:rsidR="00500981" w:rsidRDefault="00500981" w:rsidP="00F139BA">
            <w:pPr>
              <w:spacing w:line="276" w:lineRule="auto"/>
              <w:jc w:val="center"/>
            </w:pPr>
            <w:r w:rsidRPr="009117D0">
              <w:rPr>
                <w:rFonts w:ascii="Arial Rounded MT Bold" w:hAnsi="Arial Rounded MT Bold"/>
                <w:color w:val="FF66CC"/>
                <w:sz w:val="28"/>
                <w:szCs w:val="28"/>
              </w:rPr>
              <w:t>Temps de</w:t>
            </w:r>
            <w:r>
              <w:rPr>
                <w:rFonts w:ascii="Arial Rounded MT Bold" w:hAnsi="Arial Rounded MT Bold"/>
                <w:color w:val="FF66CC"/>
                <w:sz w:val="28"/>
                <w:szCs w:val="28"/>
              </w:rPr>
              <w:t xml:space="preserve"> l'envoi</w:t>
            </w:r>
          </w:p>
        </w:tc>
      </w:tr>
      <w:tr w:rsidR="00500981" w:rsidTr="00F139BA">
        <w:tc>
          <w:tcPr>
            <w:tcW w:w="1419" w:type="dxa"/>
            <w:vAlign w:val="center"/>
          </w:tcPr>
          <w:p w:rsidR="00500981" w:rsidRDefault="00500981" w:rsidP="00F139BA">
            <w:pPr>
              <w:jc w:val="center"/>
              <w:rPr>
                <w:rFonts w:eastAsia="Times New Roman"/>
                <w:szCs w:val="24"/>
                <w:lang w:eastAsia="fr-FR"/>
              </w:rPr>
            </w:pPr>
            <w:r>
              <w:rPr>
                <w:rFonts w:ascii="Calibri" w:eastAsia="Calibri" w:hAnsi="Calibri" w:cs="Times New Roman"/>
              </w:rPr>
              <w:t>P</w:t>
            </w:r>
            <w:r w:rsidRPr="00D8723E">
              <w:rPr>
                <w:rFonts w:ascii="Calibri" w:eastAsia="Calibri" w:hAnsi="Calibri" w:cs="Times New Roman"/>
              </w:rPr>
              <w:t>résident de célébration</w:t>
            </w:r>
          </w:p>
        </w:tc>
        <w:tc>
          <w:tcPr>
            <w:tcW w:w="9355" w:type="dxa"/>
          </w:tcPr>
          <w:p w:rsidR="00500981" w:rsidRPr="005333A9" w:rsidRDefault="00500981" w:rsidP="00F139BA">
            <w:pPr>
              <w:spacing w:before="120" w:line="276" w:lineRule="auto"/>
              <w:jc w:val="both"/>
              <w:rPr>
                <w:rFonts w:ascii="Calibri" w:eastAsia="Times New Roman" w:hAnsi="Calibri" w:cs="Arial"/>
                <w:i/>
                <w:lang w:eastAsia="fr-FR"/>
              </w:rPr>
            </w:pPr>
            <w:r>
              <w:rPr>
                <w:rFonts w:ascii="Calibri" w:eastAsia="Times New Roman" w:hAnsi="Calibri" w:cs="Arial"/>
                <w:lang w:eastAsia="fr-FR"/>
              </w:rPr>
              <w:t xml:space="preserve">Il conclut la célébration par la prière : </w:t>
            </w:r>
            <w:r w:rsidRPr="005333A9">
              <w:rPr>
                <w:rFonts w:ascii="Calibri" w:eastAsia="Times New Roman" w:hAnsi="Calibri" w:cs="Arial"/>
                <w:i/>
                <w:lang w:eastAsia="fr-FR"/>
              </w:rPr>
              <w:t>"Seigneur notre Dieu, par la naissance de ton fils Jésus, tu viens nous donner ton amour et ta paix afin que chaque homme grandisse en fraternité en donnant, à son tour, ton amour et ta paix.</w:t>
            </w:r>
          </w:p>
          <w:p w:rsidR="00500981" w:rsidRPr="005333A9" w:rsidRDefault="00500981" w:rsidP="00F139BA">
            <w:pPr>
              <w:spacing w:after="120" w:line="276" w:lineRule="auto"/>
              <w:jc w:val="both"/>
              <w:rPr>
                <w:rFonts w:ascii="Calibri" w:eastAsia="Times New Roman" w:hAnsi="Calibri" w:cs="Arial"/>
                <w:i/>
                <w:lang w:eastAsia="fr-FR"/>
              </w:rPr>
            </w:pPr>
            <w:r w:rsidRPr="005333A9">
              <w:rPr>
                <w:rFonts w:ascii="Calibri" w:eastAsia="Times New Roman" w:hAnsi="Calibri" w:cs="Arial"/>
                <w:i/>
                <w:lang w:eastAsia="fr-FR"/>
              </w:rPr>
              <w:t>Seigneur, bénis chacun d’entre nous : au nom du Père, et du Fils, et du Saint Esprit, Amen !"</w:t>
            </w:r>
          </w:p>
        </w:tc>
      </w:tr>
      <w:tr w:rsidR="00500981" w:rsidTr="00F139BA">
        <w:tc>
          <w:tcPr>
            <w:tcW w:w="1419" w:type="dxa"/>
            <w:vAlign w:val="center"/>
          </w:tcPr>
          <w:p w:rsidR="00500981" w:rsidRDefault="00500981" w:rsidP="00F139BA">
            <w:pPr>
              <w:jc w:val="center"/>
              <w:rPr>
                <w:rFonts w:eastAsia="Times New Roman"/>
                <w:szCs w:val="24"/>
                <w:lang w:eastAsia="fr-FR"/>
              </w:rPr>
            </w:pPr>
            <w:r>
              <w:rPr>
                <w:rFonts w:eastAsia="Times New Roman"/>
                <w:szCs w:val="24"/>
                <w:lang w:eastAsia="fr-FR"/>
              </w:rPr>
              <w:t>Animateur</w:t>
            </w:r>
          </w:p>
          <w:p w:rsidR="00500981" w:rsidRPr="00125698" w:rsidRDefault="00500981" w:rsidP="00F139BA">
            <w:pPr>
              <w:rPr>
                <w:rFonts w:eastAsia="Times New Roman"/>
                <w:szCs w:val="24"/>
                <w:lang w:eastAsia="fr-FR"/>
              </w:rPr>
            </w:pPr>
          </w:p>
        </w:tc>
        <w:tc>
          <w:tcPr>
            <w:tcW w:w="9355" w:type="dxa"/>
          </w:tcPr>
          <w:p w:rsidR="00500981" w:rsidRPr="00B00C74" w:rsidRDefault="00500981" w:rsidP="00F139BA">
            <w:pPr>
              <w:spacing w:before="120" w:line="276" w:lineRule="auto"/>
              <w:jc w:val="both"/>
              <w:rPr>
                <w:rFonts w:ascii="Calibri" w:eastAsia="Times New Roman" w:hAnsi="Calibri" w:cs="Arial"/>
                <w:lang w:eastAsia="fr-FR"/>
              </w:rPr>
            </w:pPr>
            <w:r>
              <w:rPr>
                <w:rFonts w:ascii="Calibri" w:eastAsia="Times New Roman" w:hAnsi="Calibri" w:cs="Arial"/>
                <w:lang w:eastAsia="fr-FR"/>
              </w:rPr>
              <w:t xml:space="preserve">Il annonce : </w:t>
            </w:r>
          </w:p>
          <w:p w:rsidR="00500981" w:rsidRPr="00933367" w:rsidRDefault="00500981" w:rsidP="00F139BA">
            <w:pPr>
              <w:spacing w:line="276" w:lineRule="auto"/>
              <w:jc w:val="both"/>
              <w:rPr>
                <w:rFonts w:ascii="Calibri" w:eastAsia="Times New Roman" w:hAnsi="Calibri" w:cs="Arial"/>
                <w:i/>
                <w:lang w:eastAsia="fr-FR"/>
              </w:rPr>
            </w:pPr>
            <w:r>
              <w:rPr>
                <w:noProof/>
                <w:lang w:eastAsia="fr-FR"/>
              </w:rPr>
              <w:drawing>
                <wp:anchor distT="0" distB="0" distL="114300" distR="114300" simplePos="0" relativeHeight="251663360" behindDoc="0" locked="0" layoutInCell="1" allowOverlap="1" wp14:anchorId="63167B75" wp14:editId="708B293E">
                  <wp:simplePos x="0" y="0"/>
                  <wp:positionH relativeFrom="column">
                    <wp:posOffset>2767330</wp:posOffset>
                  </wp:positionH>
                  <wp:positionV relativeFrom="paragraph">
                    <wp:posOffset>165735</wp:posOffset>
                  </wp:positionV>
                  <wp:extent cx="618643" cy="241300"/>
                  <wp:effectExtent l="0" t="0" r="0" b="635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BEBA8EAE-BF5A-486C-A8C5-ECC9F3942E4B}">
                                <a14:imgProps xmlns:a14="http://schemas.microsoft.com/office/drawing/2010/main">
                                  <a14:imgLayer r:embed="rId13">
                                    <a14:imgEffect>
                                      <a14:brightnessContrast contrast="13000"/>
                                    </a14:imgEffect>
                                  </a14:imgLayer>
                                </a14:imgProps>
                              </a:ext>
                              <a:ext uri="{28A0092B-C50C-407E-A947-70E740481C1C}">
                                <a14:useLocalDpi xmlns:a14="http://schemas.microsoft.com/office/drawing/2010/main" val="0"/>
                              </a:ext>
                            </a:extLst>
                          </a:blip>
                          <a:srcRect/>
                          <a:stretch>
                            <a:fillRect/>
                          </a:stretch>
                        </pic:blipFill>
                        <pic:spPr bwMode="auto">
                          <a:xfrm>
                            <a:off x="0" y="0"/>
                            <a:ext cx="618643" cy="241300"/>
                          </a:xfrm>
                          <a:prstGeom prst="rect">
                            <a:avLst/>
                          </a:prstGeom>
                          <a:noFill/>
                        </pic:spPr>
                      </pic:pic>
                    </a:graphicData>
                  </a:graphic>
                  <wp14:sizeRelH relativeFrom="page">
                    <wp14:pctWidth>0</wp14:pctWidth>
                  </wp14:sizeRelH>
                  <wp14:sizeRelV relativeFrom="page">
                    <wp14:pctHeight>0</wp14:pctHeight>
                  </wp14:sizeRelV>
                </wp:anchor>
              </w:drawing>
            </w:r>
            <w:r w:rsidRPr="00933367">
              <w:rPr>
                <w:rFonts w:ascii="Calibri" w:eastAsia="Times New Roman" w:hAnsi="Calibri" w:cs="Arial"/>
                <w:i/>
                <w:lang w:eastAsia="fr-FR"/>
              </w:rPr>
              <w:t>"Chaque groupe-classe va recevoir la phrase-prièr</w:t>
            </w:r>
            <w:r>
              <w:rPr>
                <w:rFonts w:ascii="Calibri" w:eastAsia="Times New Roman" w:hAnsi="Calibri" w:cs="Arial"/>
                <w:i/>
                <w:lang w:eastAsia="fr-FR"/>
              </w:rPr>
              <w:t>e qu’il est invité à déposer à l</w:t>
            </w:r>
            <w:r w:rsidRPr="00933367">
              <w:rPr>
                <w:rFonts w:ascii="Calibri" w:eastAsia="Times New Roman" w:hAnsi="Calibri" w:cs="Arial"/>
                <w:i/>
                <w:lang w:eastAsia="fr-FR"/>
              </w:rPr>
              <w:t>a crèche</w:t>
            </w:r>
            <w:r>
              <w:rPr>
                <w:rFonts w:ascii="Calibri" w:eastAsia="Times New Roman" w:hAnsi="Calibri" w:cs="Arial"/>
                <w:i/>
                <w:lang w:eastAsia="fr-FR"/>
              </w:rPr>
              <w:t xml:space="preserve"> de sa classe</w:t>
            </w:r>
            <w:r w:rsidRPr="00933367">
              <w:rPr>
                <w:rFonts w:ascii="Calibri" w:eastAsia="Times New Roman" w:hAnsi="Calibri" w:cs="Arial"/>
                <w:i/>
                <w:lang w:eastAsia="fr-FR"/>
              </w:rPr>
              <w:t>, sur le livre de la Parole, entre Marie et Joseph.</w:t>
            </w:r>
          </w:p>
          <w:p w:rsidR="00500981" w:rsidRPr="00933367" w:rsidRDefault="00500981" w:rsidP="00F139BA">
            <w:pPr>
              <w:spacing w:before="120" w:after="120" w:line="276" w:lineRule="auto"/>
              <w:contextualSpacing/>
              <w:jc w:val="both"/>
              <w:rPr>
                <w:rFonts w:ascii="Calibri" w:eastAsia="Times New Roman" w:hAnsi="Calibri" w:cs="Arial"/>
                <w:i/>
                <w:lang w:eastAsia="fr-FR"/>
              </w:rPr>
            </w:pPr>
            <w:r>
              <w:rPr>
                <w:noProof/>
                <w:lang w:eastAsia="fr-FR"/>
              </w:rPr>
              <w:drawing>
                <wp:anchor distT="0" distB="0" distL="114300" distR="114300" simplePos="0" relativeHeight="251664384" behindDoc="0" locked="0" layoutInCell="1" allowOverlap="1" wp14:anchorId="71391629" wp14:editId="361422DF">
                  <wp:simplePos x="0" y="0"/>
                  <wp:positionH relativeFrom="column">
                    <wp:posOffset>4005580</wp:posOffset>
                  </wp:positionH>
                  <wp:positionV relativeFrom="paragraph">
                    <wp:posOffset>261620</wp:posOffset>
                  </wp:positionV>
                  <wp:extent cx="249555" cy="355600"/>
                  <wp:effectExtent l="0" t="0" r="0" b="635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yer envoi 3.jpg"/>
                          <pic:cNvPicPr/>
                        </pic:nvPicPr>
                        <pic:blipFill rotWithShape="1">
                          <a:blip r:embed="rId14" cstate="print">
                            <a:extLst>
                              <a:ext uri="{28A0092B-C50C-407E-A947-70E740481C1C}">
                                <a14:useLocalDpi xmlns:a14="http://schemas.microsoft.com/office/drawing/2010/main" val="0"/>
                              </a:ext>
                            </a:extLst>
                          </a:blip>
                          <a:srcRect l="3062" t="2450" r="2596" b="2882"/>
                          <a:stretch/>
                        </pic:blipFill>
                        <pic:spPr bwMode="auto">
                          <a:xfrm>
                            <a:off x="0" y="0"/>
                            <a:ext cx="249555" cy="355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33367">
              <w:rPr>
                <w:rFonts w:ascii="Calibri" w:eastAsia="Times New Roman" w:hAnsi="Calibri" w:cs="Arial"/>
                <w:i/>
                <w:lang w:eastAsia="fr-FR"/>
              </w:rPr>
              <w:t>Un</w:t>
            </w:r>
            <w:r>
              <w:rPr>
                <w:rFonts w:ascii="Calibri" w:eastAsia="Times New Roman" w:hAnsi="Calibri" w:cs="Arial"/>
                <w:i/>
                <w:lang w:eastAsia="fr-FR"/>
              </w:rPr>
              <w:t>e</w:t>
            </w:r>
            <w:r w:rsidRPr="00933367">
              <w:rPr>
                <w:rFonts w:ascii="Calibri" w:eastAsia="Times New Roman" w:hAnsi="Calibri" w:cs="Arial"/>
                <w:i/>
                <w:lang w:eastAsia="fr-FR"/>
              </w:rPr>
              <w:t xml:space="preserve"> </w:t>
            </w:r>
            <w:r>
              <w:rPr>
                <w:rFonts w:ascii="Calibri" w:eastAsia="Times New Roman" w:hAnsi="Calibri" w:cs="Arial"/>
                <w:i/>
                <w:lang w:eastAsia="fr-FR"/>
              </w:rPr>
              <w:t>invitation</w:t>
            </w:r>
            <w:r w:rsidRPr="00933367">
              <w:rPr>
                <w:rFonts w:ascii="Calibri" w:eastAsia="Times New Roman" w:hAnsi="Calibri" w:cs="Arial"/>
                <w:i/>
                <w:lang w:eastAsia="fr-FR"/>
              </w:rPr>
              <w:t xml:space="preserve"> va vous être remis</w:t>
            </w:r>
            <w:r>
              <w:rPr>
                <w:rFonts w:ascii="Calibri" w:eastAsia="Times New Roman" w:hAnsi="Calibri" w:cs="Arial"/>
                <w:i/>
                <w:lang w:eastAsia="fr-FR"/>
              </w:rPr>
              <w:t>e</w:t>
            </w:r>
            <w:r w:rsidRPr="00933367">
              <w:rPr>
                <w:rFonts w:ascii="Calibri" w:eastAsia="Times New Roman" w:hAnsi="Calibri" w:cs="Arial"/>
                <w:i/>
                <w:lang w:eastAsia="fr-FR"/>
              </w:rPr>
              <w:t xml:space="preserve"> pour une escale en paroisse ; vous y trouverez la date et le lieu de célébration de la naissance de Jésus.</w:t>
            </w:r>
          </w:p>
          <w:p w:rsidR="00500981" w:rsidRDefault="00500981" w:rsidP="00F139BA">
            <w:pPr>
              <w:spacing w:before="120" w:line="276" w:lineRule="auto"/>
              <w:contextualSpacing/>
              <w:jc w:val="center"/>
              <w:rPr>
                <w:rFonts w:ascii="Calibri" w:eastAsia="Times New Roman" w:hAnsi="Calibri" w:cs="Arial"/>
                <w:i/>
                <w:lang w:eastAsia="fr-FR"/>
              </w:rPr>
            </w:pPr>
            <w:r w:rsidRPr="00933367">
              <w:rPr>
                <w:rFonts w:ascii="Calibri" w:eastAsia="Times New Roman" w:hAnsi="Calibri" w:cs="Arial"/>
                <w:i/>
                <w:lang w:eastAsia="fr-FR"/>
              </w:rPr>
              <w:t>Joyeux Noël à tous et cap la Joie !"</w:t>
            </w:r>
          </w:p>
          <w:p w:rsidR="00500981" w:rsidRPr="00933367" w:rsidRDefault="00500981" w:rsidP="00F139BA">
            <w:pPr>
              <w:spacing w:after="120" w:line="276" w:lineRule="auto"/>
              <w:jc w:val="both"/>
              <w:rPr>
                <w:rFonts w:ascii="Calibri" w:eastAsia="Times New Roman" w:hAnsi="Calibri" w:cs="Arial"/>
                <w:i/>
                <w:lang w:eastAsia="fr-FR"/>
              </w:rPr>
            </w:pPr>
            <w:r>
              <w:rPr>
                <w:rFonts w:eastAsia="Times New Roman"/>
                <w:szCs w:val="24"/>
                <w:lang w:eastAsia="fr-FR"/>
              </w:rPr>
              <w:t>Remise de la phrase-prière et des invitations à chaque enseignant.</w:t>
            </w:r>
          </w:p>
        </w:tc>
      </w:tr>
      <w:tr w:rsidR="00500981" w:rsidTr="00F139BA">
        <w:tc>
          <w:tcPr>
            <w:tcW w:w="1419" w:type="dxa"/>
            <w:vAlign w:val="center"/>
          </w:tcPr>
          <w:p w:rsidR="00500981" w:rsidRDefault="00500981" w:rsidP="00F139BA">
            <w:pPr>
              <w:jc w:val="center"/>
              <w:rPr>
                <w:rFonts w:eastAsia="Times New Roman"/>
                <w:szCs w:val="24"/>
                <w:lang w:eastAsia="fr-FR"/>
              </w:rPr>
            </w:pPr>
            <w:r>
              <w:rPr>
                <w:rFonts w:eastAsia="Times New Roman"/>
                <w:szCs w:val="24"/>
                <w:lang w:eastAsia="fr-FR"/>
              </w:rPr>
              <w:t>Animateur de chants</w:t>
            </w:r>
          </w:p>
        </w:tc>
        <w:tc>
          <w:tcPr>
            <w:tcW w:w="9355" w:type="dxa"/>
          </w:tcPr>
          <w:p w:rsidR="00500981" w:rsidRPr="00933367" w:rsidRDefault="00500981" w:rsidP="00F139BA">
            <w:pPr>
              <w:spacing w:before="120" w:line="276" w:lineRule="auto"/>
              <w:jc w:val="both"/>
              <w:rPr>
                <w:rFonts w:ascii="Calibri" w:eastAsia="Times New Roman" w:hAnsi="Calibri" w:cs="Arial"/>
                <w:lang w:eastAsia="fr-FR"/>
              </w:rPr>
            </w:pPr>
            <w:r>
              <w:rPr>
                <w:rFonts w:eastAsia="Times New Roman"/>
                <w:szCs w:val="24"/>
                <w:lang w:eastAsia="fr-FR"/>
              </w:rPr>
              <w:sym w:font="Webdings" w:char="F0AF"/>
            </w:r>
            <w:r w:rsidRPr="00933367">
              <w:rPr>
                <w:rFonts w:eastAsia="Times New Roman"/>
                <w:i/>
                <w:szCs w:val="24"/>
                <w:lang w:eastAsia="fr-FR"/>
              </w:rPr>
              <w:t xml:space="preserve">"Dansons notre joie" </w:t>
            </w:r>
          </w:p>
        </w:tc>
      </w:tr>
    </w:tbl>
    <w:p w:rsidR="00FC5235" w:rsidRDefault="00500981" w:rsidP="00500981">
      <w:pPr>
        <w:spacing w:before="120"/>
        <w:jc w:val="both"/>
      </w:pPr>
      <w:r w:rsidRPr="001B3482">
        <w:rPr>
          <w:noProof/>
          <w:sz w:val="23"/>
          <w:szCs w:val="23"/>
          <w:lang w:eastAsia="fr-FR"/>
        </w:rPr>
        <mc:AlternateContent>
          <mc:Choice Requires="wps">
            <w:drawing>
              <wp:anchor distT="0" distB="0" distL="114300" distR="114300" simplePos="0" relativeHeight="251669504" behindDoc="0" locked="0" layoutInCell="1" allowOverlap="1" wp14:anchorId="57F1236A" wp14:editId="58E88D92">
                <wp:simplePos x="0" y="0"/>
                <wp:positionH relativeFrom="column">
                  <wp:posOffset>6295988</wp:posOffset>
                </wp:positionH>
                <wp:positionV relativeFrom="paragraph">
                  <wp:posOffset>310604</wp:posOffset>
                </wp:positionV>
                <wp:extent cx="358087" cy="298450"/>
                <wp:effectExtent l="0" t="0" r="23495" b="25400"/>
                <wp:wrapNone/>
                <wp:docPr id="179" name="Zone de texte 179"/>
                <wp:cNvGraphicFramePr/>
                <a:graphic xmlns:a="http://schemas.openxmlformats.org/drawingml/2006/main">
                  <a:graphicData uri="http://schemas.microsoft.com/office/word/2010/wordprocessingShape">
                    <wps:wsp>
                      <wps:cNvSpPr txBox="1"/>
                      <wps:spPr>
                        <a:xfrm>
                          <a:off x="0" y="0"/>
                          <a:ext cx="358087" cy="298450"/>
                        </a:xfrm>
                        <a:prstGeom prst="rect">
                          <a:avLst/>
                        </a:prstGeom>
                        <a:solidFill>
                          <a:sysClr val="window" lastClr="FFFFFF"/>
                        </a:solidFill>
                        <a:ln w="6350">
                          <a:solidFill>
                            <a:prstClr val="black"/>
                          </a:solidFill>
                        </a:ln>
                        <a:effectLst/>
                      </wps:spPr>
                      <wps:txbx>
                        <w:txbxContent>
                          <w:p w:rsidR="00500981" w:rsidRDefault="00500981" w:rsidP="00500981">
                            <w: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79" o:spid="_x0000_s1031" type="#_x0000_t202" style="position:absolute;left:0;text-align:left;margin-left:495.75pt;margin-top:24.45pt;width:28.2pt;height: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" fillcolor="window" strokeweight=".5pt">
                <v:textbox>
                  <w:txbxContent>
                    <w:p w:rsidR="00500981" w:rsidRDefault="00500981" w:rsidP="00500981">
                      <w:r>
                        <w:t>14</w:t>
                      </w:r>
                    </w:p>
                  </w:txbxContent>
                </v:textbox>
              </v:shape>
            </w:pict>
          </mc:Fallback>
        </mc:AlternateContent>
      </w:r>
      <w:r w:rsidRPr="00AE35C7">
        <w:rPr>
          <w:b/>
          <w:color w:val="FF66CC"/>
        </w:rPr>
        <w:t>De retour en classe</w:t>
      </w:r>
      <w:r w:rsidRPr="00AE35C7">
        <w:rPr>
          <w:b/>
          <w:color w:val="FF66CC"/>
          <w:sz w:val="24"/>
        </w:rPr>
        <w:t>…</w:t>
      </w:r>
      <w:r>
        <w:t xml:space="preserve"> </w:t>
      </w:r>
      <w:r w:rsidRPr="007E2739">
        <w:rPr>
          <w:rFonts w:ascii="Calibri" w:eastAsia="Calibri" w:hAnsi="Calibri" w:cs="Times New Roman"/>
        </w:rPr>
        <w:t>Déposer</w:t>
      </w:r>
      <w:r w:rsidRPr="00AE35C7">
        <w:rPr>
          <w:rFonts w:ascii="Calibri" w:eastAsia="Calibri" w:hAnsi="Calibri" w:cs="Times New Roman"/>
        </w:rPr>
        <w:t xml:space="preserve"> la phrase-prière sur le livre de la Parole</w:t>
      </w:r>
      <w:r>
        <w:t>.</w:t>
      </w:r>
      <w:r w:rsidRPr="000800D8">
        <w:rPr>
          <w:noProof/>
          <w:lang w:eastAsia="fr-FR"/>
        </w:rPr>
        <w:t xml:space="preserve"> </w:t>
      </w:r>
    </w:p>
    <w:sectPr w:rsidR="00FC5235" w:rsidSect="009408DF">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pyrus">
    <w:panose1 w:val="03070502060502030205"/>
    <w:charset w:val="00"/>
    <w:family w:val="script"/>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BrowalliaUPC">
    <w:panose1 w:val="020B06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3880"/>
    <w:multiLevelType w:val="hybridMultilevel"/>
    <w:tmpl w:val="BADCF95A"/>
    <w:lvl w:ilvl="0" w:tplc="01A2F154">
      <w:start w:val="5"/>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A545807"/>
    <w:multiLevelType w:val="hybridMultilevel"/>
    <w:tmpl w:val="82880B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72740C"/>
    <w:multiLevelType w:val="hybridMultilevel"/>
    <w:tmpl w:val="F834741C"/>
    <w:lvl w:ilvl="0" w:tplc="040C0005">
      <w:start w:val="1"/>
      <w:numFmt w:val="bullet"/>
      <w:lvlText w:val=""/>
      <w:lvlJc w:val="left"/>
      <w:pPr>
        <w:ind w:left="1386" w:hanging="360"/>
      </w:pPr>
      <w:rPr>
        <w:rFonts w:ascii="Wingdings" w:hAnsi="Wingdings" w:hint="default"/>
      </w:rPr>
    </w:lvl>
    <w:lvl w:ilvl="1" w:tplc="040C0003" w:tentative="1">
      <w:start w:val="1"/>
      <w:numFmt w:val="bullet"/>
      <w:lvlText w:val="o"/>
      <w:lvlJc w:val="left"/>
      <w:pPr>
        <w:ind w:left="2106" w:hanging="360"/>
      </w:pPr>
      <w:rPr>
        <w:rFonts w:ascii="Courier New" w:hAnsi="Courier New" w:cs="Courier New" w:hint="default"/>
      </w:rPr>
    </w:lvl>
    <w:lvl w:ilvl="2" w:tplc="040C0005" w:tentative="1">
      <w:start w:val="1"/>
      <w:numFmt w:val="bullet"/>
      <w:lvlText w:val=""/>
      <w:lvlJc w:val="left"/>
      <w:pPr>
        <w:ind w:left="2826" w:hanging="360"/>
      </w:pPr>
      <w:rPr>
        <w:rFonts w:ascii="Wingdings" w:hAnsi="Wingdings" w:hint="default"/>
      </w:rPr>
    </w:lvl>
    <w:lvl w:ilvl="3" w:tplc="040C0001" w:tentative="1">
      <w:start w:val="1"/>
      <w:numFmt w:val="bullet"/>
      <w:lvlText w:val=""/>
      <w:lvlJc w:val="left"/>
      <w:pPr>
        <w:ind w:left="3546" w:hanging="360"/>
      </w:pPr>
      <w:rPr>
        <w:rFonts w:ascii="Symbol" w:hAnsi="Symbol" w:hint="default"/>
      </w:rPr>
    </w:lvl>
    <w:lvl w:ilvl="4" w:tplc="040C0003" w:tentative="1">
      <w:start w:val="1"/>
      <w:numFmt w:val="bullet"/>
      <w:lvlText w:val="o"/>
      <w:lvlJc w:val="left"/>
      <w:pPr>
        <w:ind w:left="4266" w:hanging="360"/>
      </w:pPr>
      <w:rPr>
        <w:rFonts w:ascii="Courier New" w:hAnsi="Courier New" w:cs="Courier New" w:hint="default"/>
      </w:rPr>
    </w:lvl>
    <w:lvl w:ilvl="5" w:tplc="040C0005" w:tentative="1">
      <w:start w:val="1"/>
      <w:numFmt w:val="bullet"/>
      <w:lvlText w:val=""/>
      <w:lvlJc w:val="left"/>
      <w:pPr>
        <w:ind w:left="4986" w:hanging="360"/>
      </w:pPr>
      <w:rPr>
        <w:rFonts w:ascii="Wingdings" w:hAnsi="Wingdings" w:hint="default"/>
      </w:rPr>
    </w:lvl>
    <w:lvl w:ilvl="6" w:tplc="040C0001" w:tentative="1">
      <w:start w:val="1"/>
      <w:numFmt w:val="bullet"/>
      <w:lvlText w:val=""/>
      <w:lvlJc w:val="left"/>
      <w:pPr>
        <w:ind w:left="5706" w:hanging="360"/>
      </w:pPr>
      <w:rPr>
        <w:rFonts w:ascii="Symbol" w:hAnsi="Symbol" w:hint="default"/>
      </w:rPr>
    </w:lvl>
    <w:lvl w:ilvl="7" w:tplc="040C0003" w:tentative="1">
      <w:start w:val="1"/>
      <w:numFmt w:val="bullet"/>
      <w:lvlText w:val="o"/>
      <w:lvlJc w:val="left"/>
      <w:pPr>
        <w:ind w:left="6426" w:hanging="360"/>
      </w:pPr>
      <w:rPr>
        <w:rFonts w:ascii="Courier New" w:hAnsi="Courier New" w:cs="Courier New" w:hint="default"/>
      </w:rPr>
    </w:lvl>
    <w:lvl w:ilvl="8" w:tplc="040C0005" w:tentative="1">
      <w:start w:val="1"/>
      <w:numFmt w:val="bullet"/>
      <w:lvlText w:val=""/>
      <w:lvlJc w:val="left"/>
      <w:pPr>
        <w:ind w:left="7146" w:hanging="360"/>
      </w:pPr>
      <w:rPr>
        <w:rFonts w:ascii="Wingdings" w:hAnsi="Wingdings" w:hint="default"/>
      </w:rPr>
    </w:lvl>
  </w:abstractNum>
  <w:abstractNum w:abstractNumId="3">
    <w:nsid w:val="30944FF5"/>
    <w:multiLevelType w:val="hybridMultilevel"/>
    <w:tmpl w:val="40926B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E24055D"/>
    <w:multiLevelType w:val="hybridMultilevel"/>
    <w:tmpl w:val="9DE4BB1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981"/>
    <w:rsid w:val="00001D99"/>
    <w:rsid w:val="0000289F"/>
    <w:rsid w:val="00010272"/>
    <w:rsid w:val="00010B77"/>
    <w:rsid w:val="00012BD6"/>
    <w:rsid w:val="000131F3"/>
    <w:rsid w:val="00015135"/>
    <w:rsid w:val="00016D75"/>
    <w:rsid w:val="00023A49"/>
    <w:rsid w:val="000327C6"/>
    <w:rsid w:val="00034077"/>
    <w:rsid w:val="00043072"/>
    <w:rsid w:val="0004628C"/>
    <w:rsid w:val="000504BE"/>
    <w:rsid w:val="00051991"/>
    <w:rsid w:val="000520BF"/>
    <w:rsid w:val="0005314F"/>
    <w:rsid w:val="000551A1"/>
    <w:rsid w:val="00056AE8"/>
    <w:rsid w:val="000656E3"/>
    <w:rsid w:val="00067763"/>
    <w:rsid w:val="00067903"/>
    <w:rsid w:val="00073311"/>
    <w:rsid w:val="00074CF2"/>
    <w:rsid w:val="00077DF5"/>
    <w:rsid w:val="00081418"/>
    <w:rsid w:val="000837A1"/>
    <w:rsid w:val="00093F1E"/>
    <w:rsid w:val="00095BBE"/>
    <w:rsid w:val="00096689"/>
    <w:rsid w:val="000A45D2"/>
    <w:rsid w:val="000A4F4D"/>
    <w:rsid w:val="000A56BE"/>
    <w:rsid w:val="000B2289"/>
    <w:rsid w:val="000B3278"/>
    <w:rsid w:val="000B3417"/>
    <w:rsid w:val="000B3739"/>
    <w:rsid w:val="000B3BE8"/>
    <w:rsid w:val="000C2D55"/>
    <w:rsid w:val="000C546F"/>
    <w:rsid w:val="000C54D8"/>
    <w:rsid w:val="000C685A"/>
    <w:rsid w:val="000D2F19"/>
    <w:rsid w:val="000D3F1B"/>
    <w:rsid w:val="000D5BF4"/>
    <w:rsid w:val="000E147B"/>
    <w:rsid w:val="000E2AFD"/>
    <w:rsid w:val="000E3F71"/>
    <w:rsid w:val="000F4CB2"/>
    <w:rsid w:val="0010333B"/>
    <w:rsid w:val="00103907"/>
    <w:rsid w:val="00112E37"/>
    <w:rsid w:val="00114674"/>
    <w:rsid w:val="00116AA3"/>
    <w:rsid w:val="001244DD"/>
    <w:rsid w:val="00124800"/>
    <w:rsid w:val="00131B4D"/>
    <w:rsid w:val="00140C67"/>
    <w:rsid w:val="0014124F"/>
    <w:rsid w:val="00152C7B"/>
    <w:rsid w:val="00153C98"/>
    <w:rsid w:val="00155AD1"/>
    <w:rsid w:val="00172D5C"/>
    <w:rsid w:val="00172D81"/>
    <w:rsid w:val="001758B5"/>
    <w:rsid w:val="00182852"/>
    <w:rsid w:val="00185E6D"/>
    <w:rsid w:val="00190740"/>
    <w:rsid w:val="001939D2"/>
    <w:rsid w:val="001A0920"/>
    <w:rsid w:val="001A1196"/>
    <w:rsid w:val="001A3D05"/>
    <w:rsid w:val="001B60C9"/>
    <w:rsid w:val="001B7945"/>
    <w:rsid w:val="001C34DC"/>
    <w:rsid w:val="001C528E"/>
    <w:rsid w:val="001C5F6E"/>
    <w:rsid w:val="001C6695"/>
    <w:rsid w:val="001D021D"/>
    <w:rsid w:val="001D43B3"/>
    <w:rsid w:val="001D7BE6"/>
    <w:rsid w:val="001F1818"/>
    <w:rsid w:val="001F6536"/>
    <w:rsid w:val="00202CB8"/>
    <w:rsid w:val="00206F55"/>
    <w:rsid w:val="0021120D"/>
    <w:rsid w:val="002116CA"/>
    <w:rsid w:val="00213141"/>
    <w:rsid w:val="00215CD1"/>
    <w:rsid w:val="00217EDC"/>
    <w:rsid w:val="00225B32"/>
    <w:rsid w:val="0023376E"/>
    <w:rsid w:val="00235B98"/>
    <w:rsid w:val="00236E3E"/>
    <w:rsid w:val="00240114"/>
    <w:rsid w:val="00240C2D"/>
    <w:rsid w:val="00242672"/>
    <w:rsid w:val="00243765"/>
    <w:rsid w:val="00253EA2"/>
    <w:rsid w:val="00262F80"/>
    <w:rsid w:val="00264BBD"/>
    <w:rsid w:val="002679FE"/>
    <w:rsid w:val="002736BB"/>
    <w:rsid w:val="00276E3C"/>
    <w:rsid w:val="00282CDF"/>
    <w:rsid w:val="002830BA"/>
    <w:rsid w:val="00284AEF"/>
    <w:rsid w:val="00293A20"/>
    <w:rsid w:val="00294484"/>
    <w:rsid w:val="002A69F1"/>
    <w:rsid w:val="002C1897"/>
    <w:rsid w:val="002C1DFA"/>
    <w:rsid w:val="002D1F6C"/>
    <w:rsid w:val="002D1FD6"/>
    <w:rsid w:val="002D49B5"/>
    <w:rsid w:val="002D6A43"/>
    <w:rsid w:val="002E19F9"/>
    <w:rsid w:val="002E31A9"/>
    <w:rsid w:val="002E3F2E"/>
    <w:rsid w:val="002E56F1"/>
    <w:rsid w:val="002E73CA"/>
    <w:rsid w:val="002F5A98"/>
    <w:rsid w:val="002F6DC8"/>
    <w:rsid w:val="002F7567"/>
    <w:rsid w:val="002F794A"/>
    <w:rsid w:val="00302965"/>
    <w:rsid w:val="00303C58"/>
    <w:rsid w:val="0030408F"/>
    <w:rsid w:val="00307395"/>
    <w:rsid w:val="00312160"/>
    <w:rsid w:val="003164DA"/>
    <w:rsid w:val="00322E07"/>
    <w:rsid w:val="00326371"/>
    <w:rsid w:val="0033390F"/>
    <w:rsid w:val="0034130D"/>
    <w:rsid w:val="0034319B"/>
    <w:rsid w:val="003436A1"/>
    <w:rsid w:val="0034731C"/>
    <w:rsid w:val="00347C4E"/>
    <w:rsid w:val="00350E92"/>
    <w:rsid w:val="00355490"/>
    <w:rsid w:val="00355BDD"/>
    <w:rsid w:val="00357E81"/>
    <w:rsid w:val="0036173A"/>
    <w:rsid w:val="00362D1A"/>
    <w:rsid w:val="003709F2"/>
    <w:rsid w:val="003753BF"/>
    <w:rsid w:val="00386EB6"/>
    <w:rsid w:val="0039319D"/>
    <w:rsid w:val="00397299"/>
    <w:rsid w:val="00397AC5"/>
    <w:rsid w:val="003A736A"/>
    <w:rsid w:val="003B50C1"/>
    <w:rsid w:val="003D42EB"/>
    <w:rsid w:val="003D5A28"/>
    <w:rsid w:val="003D5E86"/>
    <w:rsid w:val="003E116D"/>
    <w:rsid w:val="003E283E"/>
    <w:rsid w:val="003E2B8A"/>
    <w:rsid w:val="003E77A5"/>
    <w:rsid w:val="003F164F"/>
    <w:rsid w:val="003F5060"/>
    <w:rsid w:val="004065E7"/>
    <w:rsid w:val="00407DAE"/>
    <w:rsid w:val="00412777"/>
    <w:rsid w:val="00417691"/>
    <w:rsid w:val="004224E5"/>
    <w:rsid w:val="00423D76"/>
    <w:rsid w:val="00424B93"/>
    <w:rsid w:val="0043412C"/>
    <w:rsid w:val="00436DD1"/>
    <w:rsid w:val="0044022F"/>
    <w:rsid w:val="0044160E"/>
    <w:rsid w:val="004425DE"/>
    <w:rsid w:val="00454026"/>
    <w:rsid w:val="00454538"/>
    <w:rsid w:val="00455FDF"/>
    <w:rsid w:val="004579EF"/>
    <w:rsid w:val="00460487"/>
    <w:rsid w:val="00465995"/>
    <w:rsid w:val="004678CA"/>
    <w:rsid w:val="00480975"/>
    <w:rsid w:val="004847DA"/>
    <w:rsid w:val="00491241"/>
    <w:rsid w:val="00497E9F"/>
    <w:rsid w:val="004A091E"/>
    <w:rsid w:val="004A11B7"/>
    <w:rsid w:val="004A385C"/>
    <w:rsid w:val="004A38F3"/>
    <w:rsid w:val="004A64AB"/>
    <w:rsid w:val="004B420E"/>
    <w:rsid w:val="004B598A"/>
    <w:rsid w:val="004B5BFF"/>
    <w:rsid w:val="004B677A"/>
    <w:rsid w:val="004C01E4"/>
    <w:rsid w:val="004D4477"/>
    <w:rsid w:val="004D50C5"/>
    <w:rsid w:val="004E1A65"/>
    <w:rsid w:val="004E4C73"/>
    <w:rsid w:val="004E5E7F"/>
    <w:rsid w:val="004E6E7B"/>
    <w:rsid w:val="004F67CA"/>
    <w:rsid w:val="00500981"/>
    <w:rsid w:val="00502B33"/>
    <w:rsid w:val="0050591C"/>
    <w:rsid w:val="005074DD"/>
    <w:rsid w:val="00510265"/>
    <w:rsid w:val="00513B7F"/>
    <w:rsid w:val="0052027E"/>
    <w:rsid w:val="0052388F"/>
    <w:rsid w:val="00527A50"/>
    <w:rsid w:val="00531E07"/>
    <w:rsid w:val="00545D01"/>
    <w:rsid w:val="0054724A"/>
    <w:rsid w:val="00550C6F"/>
    <w:rsid w:val="005651F7"/>
    <w:rsid w:val="005659E9"/>
    <w:rsid w:val="00566DC3"/>
    <w:rsid w:val="005718D9"/>
    <w:rsid w:val="005718F8"/>
    <w:rsid w:val="00575504"/>
    <w:rsid w:val="005756F8"/>
    <w:rsid w:val="00577ECD"/>
    <w:rsid w:val="00581EEE"/>
    <w:rsid w:val="005838AE"/>
    <w:rsid w:val="00583A61"/>
    <w:rsid w:val="00592076"/>
    <w:rsid w:val="00593D49"/>
    <w:rsid w:val="005A1A84"/>
    <w:rsid w:val="005A1DF6"/>
    <w:rsid w:val="005A3103"/>
    <w:rsid w:val="005A6BDB"/>
    <w:rsid w:val="005B373A"/>
    <w:rsid w:val="005B673C"/>
    <w:rsid w:val="005C79BD"/>
    <w:rsid w:val="005D26E8"/>
    <w:rsid w:val="005D3F4B"/>
    <w:rsid w:val="005E5598"/>
    <w:rsid w:val="005F493C"/>
    <w:rsid w:val="005F4E43"/>
    <w:rsid w:val="005F5189"/>
    <w:rsid w:val="005F591A"/>
    <w:rsid w:val="00604CBF"/>
    <w:rsid w:val="0060571F"/>
    <w:rsid w:val="00630F3A"/>
    <w:rsid w:val="006552BB"/>
    <w:rsid w:val="00655FFE"/>
    <w:rsid w:val="00656055"/>
    <w:rsid w:val="006572CB"/>
    <w:rsid w:val="006704C8"/>
    <w:rsid w:val="00676A8B"/>
    <w:rsid w:val="006801AC"/>
    <w:rsid w:val="00681AC5"/>
    <w:rsid w:val="00687997"/>
    <w:rsid w:val="006969A9"/>
    <w:rsid w:val="006973E7"/>
    <w:rsid w:val="00697A52"/>
    <w:rsid w:val="006A2C2C"/>
    <w:rsid w:val="006A3FA4"/>
    <w:rsid w:val="006A53CC"/>
    <w:rsid w:val="006B02D8"/>
    <w:rsid w:val="006B3632"/>
    <w:rsid w:val="006B3F04"/>
    <w:rsid w:val="006B7C8E"/>
    <w:rsid w:val="006C08CA"/>
    <w:rsid w:val="006C13CA"/>
    <w:rsid w:val="006C3309"/>
    <w:rsid w:val="006C3693"/>
    <w:rsid w:val="006D4D25"/>
    <w:rsid w:val="006D5AFE"/>
    <w:rsid w:val="006E2C82"/>
    <w:rsid w:val="006E403A"/>
    <w:rsid w:val="006E527E"/>
    <w:rsid w:val="006F44E9"/>
    <w:rsid w:val="006F77C7"/>
    <w:rsid w:val="00703607"/>
    <w:rsid w:val="007103A5"/>
    <w:rsid w:val="0071516D"/>
    <w:rsid w:val="007212B9"/>
    <w:rsid w:val="00722EEB"/>
    <w:rsid w:val="0072405D"/>
    <w:rsid w:val="007254C6"/>
    <w:rsid w:val="0072689C"/>
    <w:rsid w:val="00734DB7"/>
    <w:rsid w:val="00736725"/>
    <w:rsid w:val="00742D6E"/>
    <w:rsid w:val="00743783"/>
    <w:rsid w:val="007438F9"/>
    <w:rsid w:val="00747249"/>
    <w:rsid w:val="007545C0"/>
    <w:rsid w:val="00756CB1"/>
    <w:rsid w:val="0076190E"/>
    <w:rsid w:val="0076774E"/>
    <w:rsid w:val="0077145A"/>
    <w:rsid w:val="00771DE6"/>
    <w:rsid w:val="00771E26"/>
    <w:rsid w:val="0077223A"/>
    <w:rsid w:val="00775AB3"/>
    <w:rsid w:val="007800D5"/>
    <w:rsid w:val="0078025A"/>
    <w:rsid w:val="007816EF"/>
    <w:rsid w:val="00790501"/>
    <w:rsid w:val="0079233A"/>
    <w:rsid w:val="007943EE"/>
    <w:rsid w:val="00795C01"/>
    <w:rsid w:val="007A0612"/>
    <w:rsid w:val="007A333D"/>
    <w:rsid w:val="007A4FDC"/>
    <w:rsid w:val="007A5134"/>
    <w:rsid w:val="007A55ED"/>
    <w:rsid w:val="007A7BE6"/>
    <w:rsid w:val="007B19E3"/>
    <w:rsid w:val="007C12BD"/>
    <w:rsid w:val="007C17AF"/>
    <w:rsid w:val="007C2211"/>
    <w:rsid w:val="007D008C"/>
    <w:rsid w:val="007D18AB"/>
    <w:rsid w:val="007D4D87"/>
    <w:rsid w:val="007E41BA"/>
    <w:rsid w:val="007E4937"/>
    <w:rsid w:val="007E6BCF"/>
    <w:rsid w:val="007F1131"/>
    <w:rsid w:val="007F5465"/>
    <w:rsid w:val="008004BD"/>
    <w:rsid w:val="00803E1A"/>
    <w:rsid w:val="00804AD0"/>
    <w:rsid w:val="00812B50"/>
    <w:rsid w:val="00813996"/>
    <w:rsid w:val="00814A8C"/>
    <w:rsid w:val="0082284D"/>
    <w:rsid w:val="00823C44"/>
    <w:rsid w:val="00831134"/>
    <w:rsid w:val="00831F48"/>
    <w:rsid w:val="00835E88"/>
    <w:rsid w:val="00843F45"/>
    <w:rsid w:val="00850B7C"/>
    <w:rsid w:val="00850C2F"/>
    <w:rsid w:val="008568EF"/>
    <w:rsid w:val="00861C30"/>
    <w:rsid w:val="0086759D"/>
    <w:rsid w:val="00872A83"/>
    <w:rsid w:val="0088504D"/>
    <w:rsid w:val="008913A4"/>
    <w:rsid w:val="00892DC3"/>
    <w:rsid w:val="0089432C"/>
    <w:rsid w:val="00895040"/>
    <w:rsid w:val="008A391C"/>
    <w:rsid w:val="008C4390"/>
    <w:rsid w:val="008D1F62"/>
    <w:rsid w:val="008D5BD7"/>
    <w:rsid w:val="008D6285"/>
    <w:rsid w:val="008D78CA"/>
    <w:rsid w:val="008F1770"/>
    <w:rsid w:val="008F6094"/>
    <w:rsid w:val="00903C36"/>
    <w:rsid w:val="009052DA"/>
    <w:rsid w:val="00905B89"/>
    <w:rsid w:val="0091129F"/>
    <w:rsid w:val="00920528"/>
    <w:rsid w:val="00921E98"/>
    <w:rsid w:val="00921F2E"/>
    <w:rsid w:val="009234B8"/>
    <w:rsid w:val="00925D1E"/>
    <w:rsid w:val="00936731"/>
    <w:rsid w:val="009408DF"/>
    <w:rsid w:val="0094499E"/>
    <w:rsid w:val="00947773"/>
    <w:rsid w:val="00952600"/>
    <w:rsid w:val="009550E1"/>
    <w:rsid w:val="00961280"/>
    <w:rsid w:val="0096279A"/>
    <w:rsid w:val="0097476B"/>
    <w:rsid w:val="0098062B"/>
    <w:rsid w:val="009817FC"/>
    <w:rsid w:val="00986E46"/>
    <w:rsid w:val="00987CCD"/>
    <w:rsid w:val="009900DF"/>
    <w:rsid w:val="00990F56"/>
    <w:rsid w:val="00994C3B"/>
    <w:rsid w:val="0099519F"/>
    <w:rsid w:val="00996E67"/>
    <w:rsid w:val="009A104E"/>
    <w:rsid w:val="009A6034"/>
    <w:rsid w:val="009B5468"/>
    <w:rsid w:val="009C5134"/>
    <w:rsid w:val="009C6049"/>
    <w:rsid w:val="009C6099"/>
    <w:rsid w:val="009C6367"/>
    <w:rsid w:val="009C677D"/>
    <w:rsid w:val="009C738A"/>
    <w:rsid w:val="009D06DB"/>
    <w:rsid w:val="009E09BD"/>
    <w:rsid w:val="009E0FF8"/>
    <w:rsid w:val="009E3319"/>
    <w:rsid w:val="009F0875"/>
    <w:rsid w:val="009F2ED4"/>
    <w:rsid w:val="009F3019"/>
    <w:rsid w:val="00A02951"/>
    <w:rsid w:val="00A04FD8"/>
    <w:rsid w:val="00A11584"/>
    <w:rsid w:val="00A14C2D"/>
    <w:rsid w:val="00A24716"/>
    <w:rsid w:val="00A267FA"/>
    <w:rsid w:val="00A26CE6"/>
    <w:rsid w:val="00A41FB3"/>
    <w:rsid w:val="00A430D0"/>
    <w:rsid w:val="00A47695"/>
    <w:rsid w:val="00A47814"/>
    <w:rsid w:val="00A51A3E"/>
    <w:rsid w:val="00A570DE"/>
    <w:rsid w:val="00A62C37"/>
    <w:rsid w:val="00A63386"/>
    <w:rsid w:val="00A7188F"/>
    <w:rsid w:val="00A71A92"/>
    <w:rsid w:val="00A74492"/>
    <w:rsid w:val="00A768E1"/>
    <w:rsid w:val="00A777A1"/>
    <w:rsid w:val="00A81ED2"/>
    <w:rsid w:val="00A82A76"/>
    <w:rsid w:val="00A864A0"/>
    <w:rsid w:val="00A907A5"/>
    <w:rsid w:val="00A92710"/>
    <w:rsid w:val="00A92B56"/>
    <w:rsid w:val="00A9369D"/>
    <w:rsid w:val="00A93923"/>
    <w:rsid w:val="00A939C9"/>
    <w:rsid w:val="00AA02C6"/>
    <w:rsid w:val="00AA07C3"/>
    <w:rsid w:val="00AA223F"/>
    <w:rsid w:val="00AA3331"/>
    <w:rsid w:val="00AA3ADD"/>
    <w:rsid w:val="00AB45DE"/>
    <w:rsid w:val="00AB5502"/>
    <w:rsid w:val="00AB6997"/>
    <w:rsid w:val="00AC3DB3"/>
    <w:rsid w:val="00AC4DEA"/>
    <w:rsid w:val="00AC501E"/>
    <w:rsid w:val="00AC57FD"/>
    <w:rsid w:val="00AD0676"/>
    <w:rsid w:val="00AD42AD"/>
    <w:rsid w:val="00AE3844"/>
    <w:rsid w:val="00AF7626"/>
    <w:rsid w:val="00AF7739"/>
    <w:rsid w:val="00B0001D"/>
    <w:rsid w:val="00B005BB"/>
    <w:rsid w:val="00B01D6B"/>
    <w:rsid w:val="00B03BB9"/>
    <w:rsid w:val="00B065D7"/>
    <w:rsid w:val="00B0694F"/>
    <w:rsid w:val="00B14CA7"/>
    <w:rsid w:val="00B1524C"/>
    <w:rsid w:val="00B17663"/>
    <w:rsid w:val="00B21C79"/>
    <w:rsid w:val="00B25855"/>
    <w:rsid w:val="00B33CFD"/>
    <w:rsid w:val="00B346B5"/>
    <w:rsid w:val="00B35B4B"/>
    <w:rsid w:val="00B36A05"/>
    <w:rsid w:val="00B42554"/>
    <w:rsid w:val="00B444BA"/>
    <w:rsid w:val="00B471BA"/>
    <w:rsid w:val="00B61325"/>
    <w:rsid w:val="00B67968"/>
    <w:rsid w:val="00B712A3"/>
    <w:rsid w:val="00B745D2"/>
    <w:rsid w:val="00B76891"/>
    <w:rsid w:val="00B81BC4"/>
    <w:rsid w:val="00B835DF"/>
    <w:rsid w:val="00B91BA1"/>
    <w:rsid w:val="00B923FD"/>
    <w:rsid w:val="00B94513"/>
    <w:rsid w:val="00BA0FF9"/>
    <w:rsid w:val="00BA459F"/>
    <w:rsid w:val="00BB12EA"/>
    <w:rsid w:val="00BB4EF7"/>
    <w:rsid w:val="00BC357C"/>
    <w:rsid w:val="00BC4CF3"/>
    <w:rsid w:val="00BD033D"/>
    <w:rsid w:val="00BD357F"/>
    <w:rsid w:val="00BE5E7F"/>
    <w:rsid w:val="00BE6789"/>
    <w:rsid w:val="00BF1761"/>
    <w:rsid w:val="00BF1C8C"/>
    <w:rsid w:val="00BF1CC9"/>
    <w:rsid w:val="00C006DC"/>
    <w:rsid w:val="00C00FE1"/>
    <w:rsid w:val="00C03CF9"/>
    <w:rsid w:val="00C076BE"/>
    <w:rsid w:val="00C24FF9"/>
    <w:rsid w:val="00C30543"/>
    <w:rsid w:val="00C33C99"/>
    <w:rsid w:val="00C36A5C"/>
    <w:rsid w:val="00C436A4"/>
    <w:rsid w:val="00C453B3"/>
    <w:rsid w:val="00C478E0"/>
    <w:rsid w:val="00C50224"/>
    <w:rsid w:val="00C51BD4"/>
    <w:rsid w:val="00C54CBB"/>
    <w:rsid w:val="00C560E6"/>
    <w:rsid w:val="00C5652A"/>
    <w:rsid w:val="00C62DFF"/>
    <w:rsid w:val="00C712CA"/>
    <w:rsid w:val="00C723F1"/>
    <w:rsid w:val="00C73F7D"/>
    <w:rsid w:val="00C767C5"/>
    <w:rsid w:val="00C767E6"/>
    <w:rsid w:val="00C80E06"/>
    <w:rsid w:val="00C83798"/>
    <w:rsid w:val="00C86172"/>
    <w:rsid w:val="00C87ED0"/>
    <w:rsid w:val="00C95179"/>
    <w:rsid w:val="00C96C41"/>
    <w:rsid w:val="00C97466"/>
    <w:rsid w:val="00CA192C"/>
    <w:rsid w:val="00CA50CF"/>
    <w:rsid w:val="00CA58BC"/>
    <w:rsid w:val="00CB14E2"/>
    <w:rsid w:val="00CB2B73"/>
    <w:rsid w:val="00CC523C"/>
    <w:rsid w:val="00CC5552"/>
    <w:rsid w:val="00CD1F3C"/>
    <w:rsid w:val="00CD590B"/>
    <w:rsid w:val="00CD5C30"/>
    <w:rsid w:val="00CE1FFA"/>
    <w:rsid w:val="00CE3AEE"/>
    <w:rsid w:val="00CE4700"/>
    <w:rsid w:val="00CE5CD6"/>
    <w:rsid w:val="00CF312F"/>
    <w:rsid w:val="00CF44BD"/>
    <w:rsid w:val="00D06C2E"/>
    <w:rsid w:val="00D102C1"/>
    <w:rsid w:val="00D14088"/>
    <w:rsid w:val="00D15C3D"/>
    <w:rsid w:val="00D2099E"/>
    <w:rsid w:val="00D40453"/>
    <w:rsid w:val="00D40906"/>
    <w:rsid w:val="00D43001"/>
    <w:rsid w:val="00D442A7"/>
    <w:rsid w:val="00D449EA"/>
    <w:rsid w:val="00D47AF2"/>
    <w:rsid w:val="00D47F5A"/>
    <w:rsid w:val="00D53289"/>
    <w:rsid w:val="00D56566"/>
    <w:rsid w:val="00D57EF4"/>
    <w:rsid w:val="00D61E1E"/>
    <w:rsid w:val="00D77004"/>
    <w:rsid w:val="00D82874"/>
    <w:rsid w:val="00D829C5"/>
    <w:rsid w:val="00D82B88"/>
    <w:rsid w:val="00D82B96"/>
    <w:rsid w:val="00D8510C"/>
    <w:rsid w:val="00D873BA"/>
    <w:rsid w:val="00D877D9"/>
    <w:rsid w:val="00D90320"/>
    <w:rsid w:val="00D94015"/>
    <w:rsid w:val="00DA0AE4"/>
    <w:rsid w:val="00DA29AF"/>
    <w:rsid w:val="00DB31BA"/>
    <w:rsid w:val="00DB6249"/>
    <w:rsid w:val="00DC0282"/>
    <w:rsid w:val="00DC129D"/>
    <w:rsid w:val="00DD0045"/>
    <w:rsid w:val="00DD1701"/>
    <w:rsid w:val="00DE05AD"/>
    <w:rsid w:val="00DF193A"/>
    <w:rsid w:val="00E03377"/>
    <w:rsid w:val="00E038BC"/>
    <w:rsid w:val="00E05198"/>
    <w:rsid w:val="00E07F7D"/>
    <w:rsid w:val="00E11608"/>
    <w:rsid w:val="00E11D26"/>
    <w:rsid w:val="00E11EAE"/>
    <w:rsid w:val="00E130C7"/>
    <w:rsid w:val="00E1414D"/>
    <w:rsid w:val="00E15F78"/>
    <w:rsid w:val="00E16AB1"/>
    <w:rsid w:val="00E17CEA"/>
    <w:rsid w:val="00E2385C"/>
    <w:rsid w:val="00E252A6"/>
    <w:rsid w:val="00E262C2"/>
    <w:rsid w:val="00E27A21"/>
    <w:rsid w:val="00E32C48"/>
    <w:rsid w:val="00E35CFC"/>
    <w:rsid w:val="00E36EF1"/>
    <w:rsid w:val="00E446E2"/>
    <w:rsid w:val="00E45293"/>
    <w:rsid w:val="00E46DA2"/>
    <w:rsid w:val="00E53417"/>
    <w:rsid w:val="00E612A6"/>
    <w:rsid w:val="00E662E1"/>
    <w:rsid w:val="00E74C62"/>
    <w:rsid w:val="00E870AA"/>
    <w:rsid w:val="00E9590D"/>
    <w:rsid w:val="00E97E15"/>
    <w:rsid w:val="00EA271B"/>
    <w:rsid w:val="00EA4C94"/>
    <w:rsid w:val="00EB0CE4"/>
    <w:rsid w:val="00EB407C"/>
    <w:rsid w:val="00EB5528"/>
    <w:rsid w:val="00EB71F5"/>
    <w:rsid w:val="00EC42EC"/>
    <w:rsid w:val="00ED2905"/>
    <w:rsid w:val="00ED29C6"/>
    <w:rsid w:val="00EE11E4"/>
    <w:rsid w:val="00EE41EA"/>
    <w:rsid w:val="00EE52DB"/>
    <w:rsid w:val="00EF0720"/>
    <w:rsid w:val="00EF0DEF"/>
    <w:rsid w:val="00EF71A4"/>
    <w:rsid w:val="00F03D19"/>
    <w:rsid w:val="00F043B1"/>
    <w:rsid w:val="00F06F39"/>
    <w:rsid w:val="00F10F20"/>
    <w:rsid w:val="00F1224F"/>
    <w:rsid w:val="00F2033F"/>
    <w:rsid w:val="00F203AC"/>
    <w:rsid w:val="00F22BD5"/>
    <w:rsid w:val="00F23344"/>
    <w:rsid w:val="00F23EEC"/>
    <w:rsid w:val="00F30233"/>
    <w:rsid w:val="00F43164"/>
    <w:rsid w:val="00F44B83"/>
    <w:rsid w:val="00F4507E"/>
    <w:rsid w:val="00F46283"/>
    <w:rsid w:val="00F576E0"/>
    <w:rsid w:val="00F60319"/>
    <w:rsid w:val="00F644CB"/>
    <w:rsid w:val="00F64DC1"/>
    <w:rsid w:val="00F65CFE"/>
    <w:rsid w:val="00F72B85"/>
    <w:rsid w:val="00F75418"/>
    <w:rsid w:val="00F778DC"/>
    <w:rsid w:val="00F80F20"/>
    <w:rsid w:val="00F83F40"/>
    <w:rsid w:val="00FA0177"/>
    <w:rsid w:val="00FA0446"/>
    <w:rsid w:val="00FA077C"/>
    <w:rsid w:val="00FA2203"/>
    <w:rsid w:val="00FA69F5"/>
    <w:rsid w:val="00FB2AE1"/>
    <w:rsid w:val="00FC05B6"/>
    <w:rsid w:val="00FC26E1"/>
    <w:rsid w:val="00FC5235"/>
    <w:rsid w:val="00FC5B46"/>
    <w:rsid w:val="00FC7F77"/>
    <w:rsid w:val="00FD76F5"/>
    <w:rsid w:val="00FE1B5E"/>
    <w:rsid w:val="00FE1CEA"/>
    <w:rsid w:val="00FF6032"/>
    <w:rsid w:val="00FF61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98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00981"/>
    <w:rPr>
      <w:color w:val="0000FF" w:themeColor="hyperlink"/>
      <w:u w:val="single"/>
    </w:rPr>
  </w:style>
  <w:style w:type="paragraph" w:styleId="Paragraphedeliste">
    <w:name w:val="List Paragraph"/>
    <w:basedOn w:val="Normal"/>
    <w:uiPriority w:val="34"/>
    <w:qFormat/>
    <w:rsid w:val="00500981"/>
    <w:pPr>
      <w:ind w:left="720"/>
      <w:contextualSpacing/>
    </w:pPr>
  </w:style>
  <w:style w:type="table" w:styleId="Grilledutableau">
    <w:name w:val="Table Grid"/>
    <w:basedOn w:val="TableauNormal"/>
    <w:uiPriority w:val="59"/>
    <w:rsid w:val="00500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50098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98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00981"/>
    <w:rPr>
      <w:color w:val="0000FF" w:themeColor="hyperlink"/>
      <w:u w:val="single"/>
    </w:rPr>
  </w:style>
  <w:style w:type="paragraph" w:styleId="Paragraphedeliste">
    <w:name w:val="List Paragraph"/>
    <w:basedOn w:val="Normal"/>
    <w:uiPriority w:val="34"/>
    <w:qFormat/>
    <w:rsid w:val="00500981"/>
    <w:pPr>
      <w:ind w:left="720"/>
      <w:contextualSpacing/>
    </w:pPr>
  </w:style>
  <w:style w:type="table" w:styleId="Grilledutableau">
    <w:name w:val="Table Grid"/>
    <w:basedOn w:val="TableauNormal"/>
    <w:uiPriority w:val="59"/>
    <w:rsid w:val="00500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50098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hdphoto" Target="media/hdphoto1.wdp"/><Relationship Id="rId3" Type="http://schemas.microsoft.com/office/2007/relationships/stylesWithEffects" Target="stylesWithEffects.xml"/><Relationship Id="rId7" Type="http://schemas.openxmlformats.org/officeDocument/2006/relationships/hyperlink" Target="http://www.adf-bayardmusique.com/album1386-a-l-encre-de-nos-vies-hugues-fantino"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adf-bayardmusique.com/album1387-anthologie-jean-marie-vincent-jean-marie-vincent" TargetMode="External"/><Relationship Id="rId14"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1179</Words>
  <Characters>6486</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CLEENEWERCK</dc:creator>
  <cp:lastModifiedBy>Anne CLEENEWERCK</cp:lastModifiedBy>
  <cp:revision>1</cp:revision>
  <dcterms:created xsi:type="dcterms:W3CDTF">2015-10-14T16:06:00Z</dcterms:created>
  <dcterms:modified xsi:type="dcterms:W3CDTF">2015-10-14T16:07:00Z</dcterms:modified>
</cp:coreProperties>
</file>